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78" w:rsidRPr="00601C09" w:rsidRDefault="00E80378" w:rsidP="003C5CEC">
      <w:pPr>
        <w:ind w:leftChars="-12" w:left="-1" w:rightChars="-2" w:right="-5" w:hangingChars="7" w:hanging="28"/>
        <w:jc w:val="center"/>
        <w:rPr>
          <w:rFonts w:ascii="標楷體" w:eastAsia="標楷體" w:hAnsi="標楷體"/>
          <w:sz w:val="32"/>
          <w:szCs w:val="32"/>
        </w:rPr>
      </w:pPr>
      <w:r w:rsidRPr="00601C09">
        <w:rPr>
          <w:rFonts w:ascii="標楷體" w:eastAsia="標楷體" w:hAnsi="標楷體" w:hint="eastAsia"/>
          <w:sz w:val="40"/>
          <w:szCs w:val="40"/>
        </w:rPr>
        <w:t>輔仁大學</w:t>
      </w:r>
      <w:r w:rsidR="003C5CEC">
        <w:rPr>
          <w:rFonts w:ascii="標楷體" w:eastAsia="標楷體" w:hAnsi="標楷體" w:hint="eastAsia"/>
          <w:sz w:val="40"/>
          <w:szCs w:val="40"/>
        </w:rPr>
        <w:t>10</w:t>
      </w:r>
      <w:r w:rsidR="00012C6B">
        <w:rPr>
          <w:rFonts w:ascii="標楷體" w:eastAsia="標楷體" w:hAnsi="標楷體"/>
          <w:sz w:val="40"/>
          <w:szCs w:val="40"/>
        </w:rPr>
        <w:t>9</w:t>
      </w:r>
      <w:r w:rsidRPr="00601C09">
        <w:rPr>
          <w:rFonts w:ascii="標楷體" w:eastAsia="標楷體" w:hAnsi="標楷體" w:hint="eastAsia"/>
          <w:sz w:val="40"/>
          <w:szCs w:val="40"/>
        </w:rPr>
        <w:t>學年度各院系所一覽表</w:t>
      </w:r>
      <w:r w:rsidR="00A95927">
        <w:rPr>
          <w:rFonts w:ascii="標楷體" w:eastAsia="標楷體" w:hAnsi="標楷體" w:hint="eastAsia"/>
          <w:sz w:val="40"/>
          <w:szCs w:val="40"/>
        </w:rPr>
        <w:t>(全銜)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839"/>
        <w:gridCol w:w="3174"/>
        <w:gridCol w:w="1563"/>
        <w:gridCol w:w="2405"/>
        <w:gridCol w:w="2949"/>
        <w:gridCol w:w="1060"/>
      </w:tblGrid>
      <w:tr w:rsidR="00012C6B" w:rsidRPr="00012C6B" w:rsidTr="00615272">
        <w:trPr>
          <w:trHeight w:val="553"/>
          <w:tblHeader/>
        </w:trPr>
        <w:tc>
          <w:tcPr>
            <w:tcW w:w="526" w:type="pct"/>
            <w:tcBorders>
              <w:bottom w:val="single" w:sz="4" w:space="0" w:color="auto"/>
              <w:tl2br w:val="single" w:sz="4" w:space="0" w:color="auto"/>
            </w:tcBorders>
          </w:tcPr>
          <w:p w:rsidR="00763DD4" w:rsidRPr="00012C6B" w:rsidRDefault="005A1F1E" w:rsidP="00012C6B">
            <w:pPr>
              <w:snapToGrid w:val="0"/>
              <w:spacing w:beforeLines="50" w:before="180"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132715</wp:posOffset>
                      </wp:positionV>
                      <wp:extent cx="615950" cy="304800"/>
                      <wp:effectExtent l="6350" t="6350" r="6350" b="317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CEC" w:rsidRPr="003C5CEC" w:rsidRDefault="003C5CEC" w:rsidP="003C5CE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35pt;margin-top:10.45pt;width:48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" stroked="f">
                      <v:fill opacity="0"/>
                      <v:textbox>
                        <w:txbxContent>
                          <w:p w:rsidR="003C5CEC" w:rsidRPr="003C5CEC" w:rsidRDefault="003C5CEC" w:rsidP="003C5CE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C6B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31115</wp:posOffset>
                      </wp:positionV>
                      <wp:extent cx="527050" cy="406400"/>
                      <wp:effectExtent l="3175" t="0" r="3175" b="31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CEC" w:rsidRPr="003C5CEC" w:rsidRDefault="003C5CE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3.15pt;margin-top:2.45pt;width:41.5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" stroked="f">
                      <v:fill opacity="0"/>
                      <v:textbox>
                        <w:txbxContent>
                          <w:p w:rsidR="003C5CEC" w:rsidRPr="003C5CEC" w:rsidRDefault="003C5CE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學士班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碩士班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博士班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進修學士班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碩士</w:t>
            </w:r>
            <w:r w:rsidR="006A1A80" w:rsidRPr="00012C6B">
              <w:rPr>
                <w:rFonts w:ascii="標楷體" w:eastAsia="標楷體" w:hAnsi="標楷體" w:hint="eastAsia"/>
                <w:color w:val="000000" w:themeColor="text1"/>
              </w:rPr>
              <w:t>在職專</w:t>
            </w:r>
            <w:r w:rsidRPr="00012C6B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二年制在職專班</w:t>
            </w:r>
          </w:p>
        </w:tc>
      </w:tr>
      <w:tr w:rsidR="00615272" w:rsidRPr="00601C09" w:rsidTr="00615272">
        <w:trPr>
          <w:cantSplit/>
          <w:trHeight w:val="624"/>
        </w:trPr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C4D" w:rsidRPr="003E543B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43B">
              <w:rPr>
                <w:rFonts w:ascii="標楷體" w:eastAsia="標楷體" w:hAnsi="標楷體" w:hint="eastAsia"/>
                <w:color w:val="000000"/>
              </w:rPr>
              <w:t>文學院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國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文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、歷史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、哲學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中國文學系、歷史學系、哲學系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中國文學系</w:t>
            </w:r>
            <w:r w:rsidR="00763DD4" w:rsidRPr="002346D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哲學系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615272" w:rsidRDefault="003D1C4D" w:rsidP="00012C6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0880">
              <w:rPr>
                <w:rFonts w:ascii="標楷體" w:eastAsia="標楷體" w:hAnsi="標楷體" w:hint="eastAsia"/>
                <w:sz w:val="22"/>
                <w:szCs w:val="22"/>
              </w:rPr>
              <w:t>中國文學系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、歷史學系、</w:t>
            </w:r>
            <w:r w:rsidRPr="00F3784C">
              <w:rPr>
                <w:rFonts w:asciiTheme="majorEastAsia" w:eastAsiaTheme="majorEastAsia" w:hAnsiTheme="majorEastAsia" w:hint="eastAsia"/>
                <w:b/>
                <w:color w:val="00B050"/>
                <w:sz w:val="22"/>
                <w:szCs w:val="22"/>
              </w:rPr>
              <w:t>哲學系</w:t>
            </w:r>
            <w:r w:rsidR="00F3784C" w:rsidRPr="00F3784C">
              <w:rPr>
                <w:rFonts w:asciiTheme="majorEastAsia" w:eastAsiaTheme="majorEastAsia" w:hAnsiTheme="majorEastAsia" w:hint="eastAsia"/>
                <w:b/>
                <w:color w:val="00B050"/>
                <w:sz w:val="18"/>
                <w:szCs w:val="22"/>
              </w:rPr>
              <w:t>(</w:t>
            </w:r>
            <w:proofErr w:type="gramStart"/>
            <w:r w:rsidR="00F3784C" w:rsidRPr="00F3784C">
              <w:rPr>
                <w:rFonts w:asciiTheme="majorEastAsia" w:eastAsiaTheme="majorEastAsia" w:hAnsiTheme="majorEastAsia" w:hint="eastAsia"/>
                <w:b/>
                <w:color w:val="00B050"/>
                <w:sz w:val="18"/>
                <w:szCs w:val="22"/>
              </w:rPr>
              <w:t>停招</w:t>
            </w:r>
            <w:proofErr w:type="gramEnd"/>
            <w:r w:rsidR="00F3784C" w:rsidRPr="00F3784C">
              <w:rPr>
                <w:rFonts w:asciiTheme="majorEastAsia" w:eastAsiaTheme="majorEastAsia" w:hAnsiTheme="majorEastAsia" w:hint="eastAsia"/>
                <w:b/>
                <w:color w:val="00B050"/>
                <w:sz w:val="18"/>
                <w:szCs w:val="22"/>
              </w:rPr>
              <w:t>)</w:t>
            </w:r>
            <w:r w:rsidR="00615272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615272" w:rsidRPr="003B4B5E">
              <w:rPr>
                <w:rFonts w:ascii="標楷體" w:eastAsia="標楷體" w:hAnsi="標楷體" w:hint="eastAsia"/>
                <w:sz w:val="22"/>
                <w:szCs w:val="22"/>
              </w:rPr>
              <w:t>人文社會服務</w:t>
            </w:r>
            <w:r w:rsidR="004D0845" w:rsidRPr="003B4B5E">
              <w:rPr>
                <w:rFonts w:ascii="標楷體" w:eastAsia="標楷體" w:hAnsi="標楷體" w:hint="eastAsia"/>
                <w:sz w:val="22"/>
                <w:szCs w:val="22"/>
              </w:rPr>
              <w:t>進修</w:t>
            </w:r>
            <w:r w:rsidR="00615272" w:rsidRPr="003B4B5E">
              <w:rPr>
                <w:rFonts w:ascii="標楷體" w:eastAsia="標楷體" w:hAnsi="標楷體" w:hint="eastAsia"/>
                <w:sz w:val="22"/>
                <w:szCs w:val="22"/>
              </w:rPr>
              <w:t>學士學位學程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哲學系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:rsidTr="00AC422C">
        <w:trPr>
          <w:cantSplit/>
          <w:trHeight w:val="737"/>
        </w:trPr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藝術學院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</w:t>
            </w:r>
            <w:r w:rsidR="003D1C4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、應</w:t>
            </w:r>
            <w:r w:rsidR="003D1C4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用美術學系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、景觀</w:t>
            </w:r>
            <w:r w:rsidR="003D1C4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設計學系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音樂學系、應用美術學系、景觀設計學系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音樂學系</w:t>
            </w:r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(</w:t>
            </w:r>
            <w:r w:rsidR="002C3D8C">
              <w:rPr>
                <w:rFonts w:ascii="華康細圓體(P)" w:eastAsia="華康細圓體(P)" w:hAnsi="細明體" w:cs="細明體" w:hint="eastAsia"/>
                <w:color w:val="000000"/>
                <w:sz w:val="20"/>
                <w:szCs w:val="20"/>
              </w:rPr>
              <w:t>演奏</w:t>
            </w:r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組、</w:t>
            </w:r>
            <w:proofErr w:type="gramStart"/>
            <w:r w:rsidR="002C3D8C">
              <w:rPr>
                <w:rFonts w:ascii="華康細圓體(P)" w:eastAsia="華康細圓體(P)" w:hAnsi="細明體" w:cs="細明體" w:hint="eastAsia"/>
                <w:color w:val="000000"/>
                <w:sz w:val="20"/>
                <w:szCs w:val="20"/>
              </w:rPr>
              <w:t>音樂學</w:t>
            </w:r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組</w:t>
            </w:r>
            <w:proofErr w:type="gramEnd"/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應用美術學系</w:t>
            </w:r>
            <w:r w:rsidR="00647F30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524856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藝術與文化創意學士學位學程</w:t>
            </w:r>
            <w:r w:rsidR="00012C6B" w:rsidRPr="003237A3">
              <w:rPr>
                <w:rFonts w:asciiTheme="majorEastAsia" w:eastAsiaTheme="majorEastAsia" w:hAnsiTheme="majorEastAsia" w:hint="eastAsia"/>
                <w:color w:val="C00000"/>
                <w:sz w:val="21"/>
                <w:szCs w:val="22"/>
              </w:rPr>
              <w:t>、室內設計進修學士學位學程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:rsidR="00763DD4" w:rsidRPr="002346D3" w:rsidRDefault="00524856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音樂學系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:rsidTr="00AC422C">
        <w:trPr>
          <w:cantSplit/>
          <w:trHeight w:val="737"/>
        </w:trPr>
        <w:tc>
          <w:tcPr>
            <w:tcW w:w="526" w:type="pct"/>
            <w:shd w:val="clear" w:color="auto" w:fill="auto"/>
            <w:vAlign w:val="center"/>
          </w:tcPr>
          <w:p w:rsidR="00B20055" w:rsidRPr="003C5CEC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傳播學院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影像傳播學系、廣告傳播學系、新聞傳播學系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大眾傳播學研究所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大眾傳播學士</w:t>
            </w:r>
            <w:r w:rsidR="00D608E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位學程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大眾傳播學研究所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:rsidTr="00AC422C">
        <w:trPr>
          <w:cantSplit/>
          <w:trHeight w:val="1304"/>
        </w:trPr>
        <w:tc>
          <w:tcPr>
            <w:tcW w:w="526" w:type="pct"/>
            <w:shd w:val="clear" w:color="auto" w:fill="auto"/>
            <w:vAlign w:val="center"/>
          </w:tcPr>
          <w:p w:rsidR="00B20055" w:rsidRPr="003C5CEC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教育學院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體育學系</w:t>
            </w:r>
            <w:r w:rsidR="002C3D8C" w:rsidRP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 w:rsidR="002C3D8C" w:rsidRP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體育學組</w:t>
            </w:r>
            <w:proofErr w:type="gramEnd"/>
            <w:r w:rsidR="002C3D8C" w:rsidRP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、運動競技組、運動健康管理組)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、圖書資訊學系</w:t>
            </w:r>
            <w:r w:rsidR="0020417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20417A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教育領導與科技</w:t>
            </w:r>
            <w:r w:rsidR="004346C2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發展</w:t>
            </w:r>
            <w:r w:rsidR="0020417A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學士學位學程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體育學系、圖書資訊學系、教育領導與發展研究所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3784C">
              <w:rPr>
                <w:rFonts w:asciiTheme="majorEastAsia" w:eastAsiaTheme="majorEastAsia" w:hAnsiTheme="majorEastAsia" w:hint="eastAsia"/>
                <w:b/>
                <w:color w:val="00B050"/>
                <w:sz w:val="22"/>
                <w:szCs w:val="22"/>
              </w:rPr>
              <w:t>圖書資訊學系</w:t>
            </w:r>
            <w:r w:rsidR="00F3784C" w:rsidRPr="00F3784C">
              <w:rPr>
                <w:rFonts w:asciiTheme="majorEastAsia" w:eastAsiaTheme="majorEastAsia" w:hAnsiTheme="majorEastAsia" w:hint="eastAsia"/>
                <w:b/>
                <w:color w:val="00B050"/>
                <w:sz w:val="18"/>
                <w:szCs w:val="22"/>
              </w:rPr>
              <w:t>(</w:t>
            </w:r>
            <w:proofErr w:type="gramStart"/>
            <w:r w:rsidR="00F3784C" w:rsidRPr="00F3784C">
              <w:rPr>
                <w:rFonts w:asciiTheme="majorEastAsia" w:eastAsiaTheme="majorEastAsia" w:hAnsiTheme="majorEastAsia" w:hint="eastAsia"/>
                <w:b/>
                <w:color w:val="00B050"/>
                <w:sz w:val="18"/>
                <w:szCs w:val="22"/>
              </w:rPr>
              <w:t>停招</w:t>
            </w:r>
            <w:proofErr w:type="gramEnd"/>
            <w:r w:rsidR="00F3784C" w:rsidRPr="00F3784C">
              <w:rPr>
                <w:rFonts w:asciiTheme="majorEastAsia" w:eastAsiaTheme="majorEastAsia" w:hAnsiTheme="majorEastAsia" w:hint="eastAsia"/>
                <w:b/>
                <w:color w:val="00B050"/>
                <w:sz w:val="18"/>
                <w:szCs w:val="22"/>
              </w:rPr>
              <w:t>)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、運動休閒管理學士學位學程</w:t>
            </w:r>
            <w:r w:rsidR="000D7B6F" w:rsidRPr="003237A3">
              <w:rPr>
                <w:rFonts w:asciiTheme="majorEastAsia" w:eastAsiaTheme="majorEastAsia" w:hAnsiTheme="majorEastAsia" w:hint="eastAsia"/>
                <w:color w:val="C00000"/>
                <w:sz w:val="21"/>
                <w:szCs w:val="22"/>
              </w:rPr>
              <w:t>、</w:t>
            </w:r>
            <w:r w:rsidR="000D7B6F" w:rsidRPr="000D7B6F">
              <w:rPr>
                <w:rFonts w:asciiTheme="majorEastAsia" w:eastAsiaTheme="majorEastAsia" w:hAnsiTheme="majorEastAsia" w:hint="eastAsia"/>
                <w:color w:val="C00000"/>
                <w:sz w:val="21"/>
                <w:szCs w:val="22"/>
              </w:rPr>
              <w:t>資訊創新與數位生活進修學士學位學程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教育領導與發展研究所、體育學系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:rsidTr="00615272">
        <w:trPr>
          <w:cantSplit/>
          <w:trHeight w:val="1361"/>
        </w:trPr>
        <w:tc>
          <w:tcPr>
            <w:tcW w:w="526" w:type="pct"/>
            <w:vAlign w:val="center"/>
          </w:tcPr>
          <w:p w:rsidR="00763DD4" w:rsidRPr="00601C09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1C09"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908" w:type="pct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護理</w:t>
            </w:r>
            <w:r w:rsidR="00524856" w:rsidRPr="002346D3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、公</w:t>
            </w:r>
            <w:r w:rsidR="00524856" w:rsidRPr="002346D3"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衛</w:t>
            </w:r>
            <w:r w:rsidR="00524856" w:rsidRPr="002346D3">
              <w:rPr>
                <w:rFonts w:ascii="標楷體" w:eastAsia="標楷體" w:hAnsi="標楷體" w:hint="eastAsia"/>
                <w:sz w:val="22"/>
                <w:szCs w:val="22"/>
              </w:rPr>
              <w:t>生學系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、臨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床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心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理學系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、醫學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、職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能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治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療學系</w:t>
            </w:r>
            <w:r w:rsidR="003D69BE" w:rsidRPr="002346D3">
              <w:rPr>
                <w:rFonts w:ascii="標楷體" w:eastAsia="標楷體" w:hAnsi="標楷體" w:hint="eastAsia"/>
                <w:i/>
                <w:color w:val="000000"/>
                <w:sz w:val="22"/>
                <w:szCs w:val="22"/>
              </w:rPr>
              <w:t>、</w:t>
            </w:r>
            <w:r w:rsidR="003D69BE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呼吸</w:t>
            </w:r>
            <w:r w:rsidR="00047DE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治療學系</w:t>
            </w:r>
          </w:p>
        </w:tc>
        <w:tc>
          <w:tcPr>
            <w:tcW w:w="1015" w:type="pct"/>
            <w:vAlign w:val="center"/>
          </w:tcPr>
          <w:p w:rsidR="00763DD4" w:rsidRPr="00F3784C" w:rsidRDefault="00047DE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護理學系、公共衛生學系、臨床心理學系</w:t>
            </w:r>
            <w:r w:rsidR="00763DD4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="00BB5206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生物醫</w:t>
            </w:r>
            <w:r w:rsidR="00054212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</w:t>
            </w:r>
            <w:r w:rsidR="00BB5206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暨藥學研究所</w:t>
            </w:r>
            <w:r w:rsidR="00821E2B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、生物醫學海量資料分析碩士學位學程</w:t>
            </w:r>
          </w:p>
        </w:tc>
        <w:tc>
          <w:tcPr>
            <w:tcW w:w="500" w:type="pct"/>
            <w:vAlign w:val="center"/>
          </w:tcPr>
          <w:p w:rsidR="00763DD4" w:rsidRPr="00F3784C" w:rsidRDefault="00E544D9" w:rsidP="00F378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生技醫藥博士學位學程</w:t>
            </w:r>
          </w:p>
        </w:tc>
        <w:tc>
          <w:tcPr>
            <w:tcW w:w="769" w:type="pct"/>
            <w:vAlign w:val="center"/>
          </w:tcPr>
          <w:p w:rsidR="00763DD4" w:rsidRPr="00581C0A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81C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長期照護與健康管理</w:t>
            </w:r>
            <w:r w:rsidR="004D0845" w:rsidRPr="00581C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進修</w:t>
            </w:r>
            <w:r w:rsidRPr="00581C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學士學位學程</w:t>
            </w:r>
          </w:p>
        </w:tc>
        <w:tc>
          <w:tcPr>
            <w:tcW w:w="943" w:type="pct"/>
            <w:vAlign w:val="center"/>
          </w:tcPr>
          <w:p w:rsidR="00763DD4" w:rsidRPr="00433C64" w:rsidRDefault="007637F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433C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跨專業長期照護碩士學位學程</w:t>
            </w:r>
          </w:p>
        </w:tc>
        <w:tc>
          <w:tcPr>
            <w:tcW w:w="340" w:type="pct"/>
            <w:vAlign w:val="center"/>
          </w:tcPr>
          <w:p w:rsidR="00763DD4" w:rsidRPr="002346D3" w:rsidRDefault="00047DE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護理學系</w:t>
            </w:r>
            <w:r w:rsidR="00012C6B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012C6B" w:rsidRPr="00012C6B">
              <w:rPr>
                <w:rFonts w:ascii="sөũ" w:hAnsi="sөũ"/>
                <w:strike/>
                <w:color w:val="C00000"/>
                <w:sz w:val="18"/>
                <w:szCs w:val="23"/>
                <w:highlight w:val="yellow"/>
              </w:rPr>
              <w:t>護理學系二年制技術專班</w:t>
            </w:r>
            <w:r w:rsidR="00012C6B" w:rsidRPr="00012C6B">
              <w:rPr>
                <w:rFonts w:ascii="sөũ" w:hAnsi="sөũ" w:hint="eastAsia"/>
                <w:strike/>
                <w:color w:val="7F7F7F" w:themeColor="text1" w:themeTint="80"/>
                <w:sz w:val="16"/>
                <w:szCs w:val="23"/>
              </w:rPr>
              <w:t>(94</w:t>
            </w:r>
            <w:proofErr w:type="gramStart"/>
            <w:r w:rsidR="00012C6B" w:rsidRPr="00012C6B">
              <w:rPr>
                <w:rFonts w:ascii="sөũ" w:hAnsi="sөũ" w:hint="eastAsia"/>
                <w:strike/>
                <w:color w:val="7F7F7F" w:themeColor="text1" w:themeTint="80"/>
                <w:sz w:val="16"/>
                <w:szCs w:val="23"/>
              </w:rPr>
              <w:t>停招</w:t>
            </w:r>
            <w:proofErr w:type="gramEnd"/>
            <w:r w:rsidR="00012C6B" w:rsidRPr="00012C6B">
              <w:rPr>
                <w:rFonts w:ascii="sөũ" w:hAnsi="sөũ" w:hint="eastAsia"/>
                <w:strike/>
                <w:color w:val="7F7F7F" w:themeColor="text1" w:themeTint="80"/>
                <w:sz w:val="16"/>
                <w:szCs w:val="23"/>
              </w:rPr>
              <w:t>、</w:t>
            </w:r>
            <w:r w:rsidR="00012C6B" w:rsidRPr="00012C6B">
              <w:rPr>
                <w:rFonts w:ascii="sөũ" w:hAnsi="sөũ" w:hint="eastAsia"/>
                <w:strike/>
                <w:color w:val="7F7F7F" w:themeColor="text1" w:themeTint="80"/>
                <w:sz w:val="16"/>
                <w:szCs w:val="23"/>
              </w:rPr>
              <w:t>109</w:t>
            </w:r>
            <w:r w:rsidR="00012C6B" w:rsidRPr="00012C6B">
              <w:rPr>
                <w:rFonts w:ascii="sөũ" w:hAnsi="sөũ" w:hint="eastAsia"/>
                <w:strike/>
                <w:color w:val="7F7F7F" w:themeColor="text1" w:themeTint="80"/>
                <w:sz w:val="16"/>
                <w:szCs w:val="23"/>
              </w:rPr>
              <w:t>裁撤</w:t>
            </w:r>
            <w:r w:rsidR="00012C6B" w:rsidRPr="00012C6B">
              <w:rPr>
                <w:rFonts w:ascii="sөũ" w:hAnsi="sөũ" w:hint="eastAsia"/>
                <w:strike/>
                <w:color w:val="7F7F7F" w:themeColor="text1" w:themeTint="80"/>
                <w:sz w:val="16"/>
                <w:szCs w:val="23"/>
              </w:rPr>
              <w:t>)</w:t>
            </w:r>
          </w:p>
        </w:tc>
      </w:tr>
      <w:tr w:rsidR="00615272" w:rsidRPr="00601C09" w:rsidTr="00615272">
        <w:trPr>
          <w:cantSplit/>
          <w:trHeight w:val="2010"/>
        </w:trPr>
        <w:tc>
          <w:tcPr>
            <w:tcW w:w="526" w:type="pct"/>
            <w:vAlign w:val="center"/>
          </w:tcPr>
          <w:p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理工學院</w:t>
            </w:r>
          </w:p>
        </w:tc>
        <w:tc>
          <w:tcPr>
            <w:tcW w:w="908" w:type="pct"/>
            <w:vAlign w:val="center"/>
          </w:tcPr>
          <w:p w:rsidR="00763DD4" w:rsidRPr="002346D3" w:rsidRDefault="002C3D8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B1CEE">
              <w:rPr>
                <w:rFonts w:ascii="標楷體" w:eastAsia="標楷體" w:hAnsi="標楷體" w:hint="eastAsia"/>
                <w:sz w:val="22"/>
                <w:szCs w:val="22"/>
              </w:rPr>
              <w:t>數學系</w:t>
            </w:r>
            <w:r w:rsidRPr="007066C3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(</w:t>
            </w:r>
            <w:r w:rsidRPr="00AC422C">
              <w:rPr>
                <w:rFonts w:ascii="微軟正黑體" w:eastAsia="微軟正黑體" w:hAnsi="微軟正黑體" w:cs="微軟正黑體" w:hint="eastAsia"/>
                <w:strike/>
                <w:color w:val="595959" w:themeColor="text1" w:themeTint="A6"/>
                <w:sz w:val="20"/>
                <w:szCs w:val="20"/>
              </w:rPr>
              <w:t>純數學組</w:t>
            </w:r>
            <w:r w:rsidR="00821E2B" w:rsidRPr="00AC422C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20"/>
              </w:rPr>
              <w:t>(</w:t>
            </w:r>
            <w:proofErr w:type="gramStart"/>
            <w:r w:rsidR="00821E2B" w:rsidRPr="00AC422C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20"/>
              </w:rPr>
              <w:t>停招</w:t>
            </w:r>
            <w:proofErr w:type="gramEnd"/>
            <w:r w:rsidR="00821E2B" w:rsidRPr="00AC422C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20"/>
              </w:rPr>
              <w:t>)</w:t>
            </w:r>
            <w:r w:rsidRPr="007066C3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、</w:t>
            </w:r>
            <w:r w:rsidRPr="007066C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應用數學組</w:t>
            </w:r>
            <w:r w:rsidR="0061527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 w:rsidR="00821E2B" w:rsidRPr="0061527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資訊數學組</w:t>
            </w:r>
            <w:r w:rsidR="00615272" w:rsidRPr="007066C3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  <w:r w:rsidRPr="008B1CEE">
              <w:rPr>
                <w:rFonts w:ascii="標楷體" w:eastAsia="標楷體" w:hAnsi="標楷體" w:hint="eastAsia"/>
                <w:sz w:val="22"/>
                <w:szCs w:val="22"/>
              </w:rPr>
              <w:t>物理學系</w:t>
            </w:r>
            <w:r w:rsidRPr="00166CE0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(</w:t>
            </w:r>
            <w:r w:rsidRPr="00166CE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物理組</w:t>
            </w:r>
            <w:r w:rsidRPr="00166CE0">
              <w:rPr>
                <w:rFonts w:ascii="華康細圓體" w:eastAsia="華康細圓體" w:hAnsi="華康細圓體" w:cs="華康細圓體" w:hint="eastAsia"/>
                <w:color w:val="000000"/>
                <w:sz w:val="20"/>
                <w:szCs w:val="20"/>
              </w:rPr>
              <w:t>、</w:t>
            </w:r>
            <w:r w:rsidRPr="00166CE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光電物理組</w:t>
            </w:r>
            <w:r w:rsidRPr="00166CE0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)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、化學</w:t>
            </w:r>
            <w:r w:rsidR="00047DE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訊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程學系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命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763DD4" w:rsidRPr="00581C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電機</w:t>
            </w:r>
            <w:r w:rsidR="00B07437" w:rsidRPr="00581C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工程學系</w:t>
            </w:r>
            <w:r w:rsidR="0020417A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20417A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醫學資訊與創新應用學士學位學程</w:t>
            </w:r>
          </w:p>
        </w:tc>
        <w:tc>
          <w:tcPr>
            <w:tcW w:w="1015" w:type="pct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數學系、物理學系、化學系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資訊工程學系、生命科學系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、電機工程學系</w:t>
            </w:r>
          </w:p>
        </w:tc>
        <w:tc>
          <w:tcPr>
            <w:tcW w:w="500" w:type="pct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化學系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、應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用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r w:rsidR="001F232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與工程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769" w:type="pct"/>
            <w:vAlign w:val="center"/>
          </w:tcPr>
          <w:p w:rsidR="007637F4" w:rsidRPr="00433C64" w:rsidRDefault="007637F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433C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軟體工程與數位創意學士學位學程</w:t>
            </w:r>
            <w:r w:rsidR="000D7B6F" w:rsidRPr="000D7B6F">
              <w:rPr>
                <w:rFonts w:asciiTheme="majorEastAsia" w:eastAsiaTheme="majorEastAsia" w:hAnsiTheme="majorEastAsia" w:hint="eastAsia"/>
                <w:color w:val="C00000"/>
                <w:sz w:val="21"/>
                <w:szCs w:val="22"/>
              </w:rPr>
              <w:t>、醫學資訊與健康科技進修學士學位學程</w:t>
            </w:r>
          </w:p>
        </w:tc>
        <w:tc>
          <w:tcPr>
            <w:tcW w:w="943" w:type="pct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ind w:leftChars="52" w:left="126" w:hanging="1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資訊工程學系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1111DD" w:rsidRPr="00012C6B">
              <w:rPr>
                <w:rFonts w:ascii="標楷體" w:eastAsia="標楷體" w:hAnsi="標楷體" w:hint="eastAsia"/>
                <w:strike/>
                <w:color w:val="595959" w:themeColor="text1" w:themeTint="A6"/>
                <w:sz w:val="22"/>
                <w:szCs w:val="22"/>
              </w:rPr>
              <w:t>電機工程學系</w:t>
            </w:r>
            <w:r w:rsidR="000661DF" w:rsidRPr="00012C6B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(</w:t>
            </w:r>
            <w:proofErr w:type="gramStart"/>
            <w:r w:rsidR="000661DF" w:rsidRPr="00012C6B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停招</w:t>
            </w:r>
            <w:proofErr w:type="gramEnd"/>
            <w:r w:rsidR="000661DF" w:rsidRPr="00012C6B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340" w:type="pct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615272">
        <w:trPr>
          <w:cantSplit/>
          <w:trHeight w:val="1531"/>
        </w:trPr>
        <w:tc>
          <w:tcPr>
            <w:tcW w:w="526" w:type="pct"/>
            <w:vAlign w:val="center"/>
          </w:tcPr>
          <w:p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lastRenderedPageBreak/>
              <w:t>外語學院</w:t>
            </w:r>
          </w:p>
        </w:tc>
        <w:tc>
          <w:tcPr>
            <w:tcW w:w="908" w:type="pct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國語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、德語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、法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、西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217716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牙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、日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本語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、義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大利語文學系</w:t>
            </w:r>
            <w:r w:rsidR="00335EF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</w:p>
        </w:tc>
        <w:tc>
          <w:tcPr>
            <w:tcW w:w="1015" w:type="pct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英國語文學系、德語語文學系、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法國語文學系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、西班</w:t>
            </w:r>
            <w:r w:rsidR="00217716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牙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語文學系、日本語文學系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語言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學碩士</w:t>
            </w:r>
            <w:r w:rsidR="003E543B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譯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學碩士</w:t>
            </w:r>
            <w:r w:rsidR="003E543B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500" w:type="pct"/>
            <w:vAlign w:val="center"/>
          </w:tcPr>
          <w:p w:rsidR="00763DD4" w:rsidRPr="002346D3" w:rsidRDefault="00E87BD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="00B07437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  <w:r w:rsidR="00763DD4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比</w:t>
            </w: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較文學</w:t>
            </w:r>
            <w:r w:rsidR="00821E2B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與跨文化研究</w:t>
            </w: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博士</w:t>
            </w:r>
            <w:r w:rsidR="003E543B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769" w:type="pct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英國語文學系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日本語文學系</w:t>
            </w:r>
          </w:p>
        </w:tc>
        <w:tc>
          <w:tcPr>
            <w:tcW w:w="943" w:type="pct"/>
            <w:vAlign w:val="center"/>
          </w:tcPr>
          <w:p w:rsidR="00763DD4" w:rsidRPr="002346D3" w:rsidRDefault="00E87BD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譯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學碩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3E543B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</w:p>
        </w:tc>
        <w:tc>
          <w:tcPr>
            <w:tcW w:w="340" w:type="pct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E72225">
        <w:trPr>
          <w:cantSplit/>
          <w:trHeight w:val="907"/>
        </w:trPr>
        <w:tc>
          <w:tcPr>
            <w:tcW w:w="526" w:type="pct"/>
            <w:shd w:val="clear" w:color="auto" w:fill="auto"/>
            <w:vAlign w:val="center"/>
          </w:tcPr>
          <w:p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民生學院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、營</w:t>
            </w:r>
            <w:r w:rsidR="00C330E3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養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、兒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童與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庭學系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、餐旅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管理學系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食品科學系、營養科學系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兒童與家庭學系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餐旅管理學系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養博士學位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餐旅管理學系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兒童與家庭學系、餐旅管理學系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3189C" w:rsidRPr="0093189C" w:rsidTr="0093189C">
        <w:trPr>
          <w:cantSplit/>
          <w:trHeight w:val="850"/>
        </w:trPr>
        <w:tc>
          <w:tcPr>
            <w:tcW w:w="526" w:type="pct"/>
            <w:shd w:val="clear" w:color="auto" w:fill="auto"/>
            <w:vAlign w:val="center"/>
          </w:tcPr>
          <w:p w:rsidR="00615272" w:rsidRPr="0030416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0416C">
              <w:rPr>
                <w:rFonts w:ascii="標楷體" w:eastAsia="標楷體" w:hAnsi="標楷體" w:hint="eastAsia"/>
                <w:color w:val="000000"/>
              </w:rPr>
              <w:t>織品服裝學院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15272" w:rsidRPr="0093189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3189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織品服裝學系</w:t>
            </w:r>
            <w:r w:rsidRPr="0093189C">
              <w:rPr>
                <w:rFonts w:ascii="華康細圓體" w:eastAsia="華康細圓體" w:hAnsi="細明體" w:cs="細明體" w:hint="eastAsia"/>
                <w:color w:val="000000" w:themeColor="text1"/>
                <w:kern w:val="0"/>
                <w:sz w:val="20"/>
                <w:szCs w:val="20"/>
              </w:rPr>
              <w:t>(織品設計組、服飾設計組、織品服飾行銷組)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615272" w:rsidRPr="0093189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3189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織品服裝學系、博物館學研究所、品牌與時尚經營管理碩士學位學程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15272" w:rsidRPr="0093189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15272" w:rsidRPr="0093189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615272" w:rsidRPr="0093189C" w:rsidRDefault="00615272" w:rsidP="00012C6B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3189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15272" w:rsidRPr="00012C6B" w:rsidRDefault="00012C6B" w:rsidP="00012C6B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trike/>
                <w:color w:val="000000" w:themeColor="text1"/>
                <w:sz w:val="22"/>
                <w:szCs w:val="22"/>
              </w:rPr>
            </w:pPr>
            <w:r w:rsidRPr="00012C6B">
              <w:rPr>
                <w:rFonts w:asciiTheme="majorEastAsia" w:eastAsiaTheme="majorEastAsia" w:hAnsiTheme="majorEastAsia" w:hint="eastAsia"/>
                <w:strike/>
                <w:color w:val="C00000"/>
                <w:sz w:val="18"/>
                <w:szCs w:val="22"/>
              </w:rPr>
              <w:t>流行設計經營學系</w:t>
            </w:r>
            <w:r w:rsidRPr="00012C6B">
              <w:rPr>
                <w:rFonts w:asciiTheme="majorEastAsia" w:eastAsiaTheme="majorEastAsia" w:hAnsiTheme="majorEastAsia" w:hint="eastAsia"/>
                <w:strike/>
                <w:color w:val="7F7F7F" w:themeColor="text1" w:themeTint="80"/>
                <w:sz w:val="16"/>
                <w:szCs w:val="22"/>
              </w:rPr>
              <w:t>(95</w:t>
            </w:r>
            <w:proofErr w:type="gramStart"/>
            <w:r w:rsidRPr="00012C6B">
              <w:rPr>
                <w:rFonts w:asciiTheme="majorEastAsia" w:eastAsiaTheme="majorEastAsia" w:hAnsiTheme="majorEastAsia" w:hint="eastAsia"/>
                <w:strike/>
                <w:color w:val="7F7F7F" w:themeColor="text1" w:themeTint="80"/>
                <w:sz w:val="16"/>
                <w:szCs w:val="22"/>
              </w:rPr>
              <w:t>停招</w:t>
            </w:r>
            <w:proofErr w:type="gramEnd"/>
            <w:r w:rsidRPr="00012C6B">
              <w:rPr>
                <w:rFonts w:asciiTheme="majorEastAsia" w:eastAsiaTheme="majorEastAsia" w:hAnsiTheme="majorEastAsia" w:hint="eastAsia"/>
                <w:strike/>
                <w:color w:val="7F7F7F" w:themeColor="text1" w:themeTint="80"/>
                <w:sz w:val="16"/>
                <w:szCs w:val="22"/>
              </w:rPr>
              <w:t>、109裁撤)</w:t>
            </w:r>
          </w:p>
        </w:tc>
      </w:tr>
      <w:tr w:rsidR="00615272" w:rsidRPr="00601C09" w:rsidTr="00615272">
        <w:trPr>
          <w:cantSplit/>
          <w:trHeight w:val="730"/>
        </w:trPr>
        <w:tc>
          <w:tcPr>
            <w:tcW w:w="526" w:type="pct"/>
            <w:vAlign w:val="center"/>
          </w:tcPr>
          <w:p w:rsidR="00833B5E" w:rsidRPr="003C5CEC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法律學院</w:t>
            </w:r>
          </w:p>
        </w:tc>
        <w:tc>
          <w:tcPr>
            <w:tcW w:w="908" w:type="pct"/>
            <w:vAlign w:val="center"/>
          </w:tcPr>
          <w:p w:rsidR="00833B5E" w:rsidRPr="002346D3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、財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律學系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、學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士後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律學系</w:t>
            </w:r>
          </w:p>
        </w:tc>
        <w:tc>
          <w:tcPr>
            <w:tcW w:w="1015" w:type="pct"/>
            <w:vAlign w:val="center"/>
          </w:tcPr>
          <w:p w:rsidR="00833B5E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法律學系、財經法律學系</w:t>
            </w:r>
          </w:p>
        </w:tc>
        <w:tc>
          <w:tcPr>
            <w:tcW w:w="500" w:type="pct"/>
            <w:vAlign w:val="center"/>
          </w:tcPr>
          <w:p w:rsidR="00833B5E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</w:t>
            </w:r>
          </w:p>
        </w:tc>
        <w:tc>
          <w:tcPr>
            <w:tcW w:w="769" w:type="pct"/>
            <w:vAlign w:val="center"/>
          </w:tcPr>
          <w:p w:rsidR="00833B5E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</w:t>
            </w:r>
          </w:p>
        </w:tc>
        <w:tc>
          <w:tcPr>
            <w:tcW w:w="943" w:type="pct"/>
            <w:vAlign w:val="center"/>
          </w:tcPr>
          <w:p w:rsidR="00833B5E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</w:t>
            </w:r>
            <w:r w:rsidR="007F37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7F3700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財經法律學系原住民碩士在職專班</w:t>
            </w:r>
          </w:p>
        </w:tc>
        <w:tc>
          <w:tcPr>
            <w:tcW w:w="340" w:type="pct"/>
            <w:vAlign w:val="center"/>
          </w:tcPr>
          <w:p w:rsidR="00833B5E" w:rsidRPr="002346D3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615272">
        <w:trPr>
          <w:cantSplit/>
          <w:trHeight w:val="896"/>
        </w:trPr>
        <w:tc>
          <w:tcPr>
            <w:tcW w:w="526" w:type="pct"/>
            <w:vAlign w:val="center"/>
          </w:tcPr>
          <w:p w:rsidR="00833B5E" w:rsidRPr="003C5CEC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社會科學院</w:t>
            </w:r>
          </w:p>
        </w:tc>
        <w:tc>
          <w:tcPr>
            <w:tcW w:w="908" w:type="pct"/>
            <w:vAlign w:val="center"/>
          </w:tcPr>
          <w:p w:rsidR="00833B5E" w:rsidRPr="00404B0E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、社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作學系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、經濟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、宗教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="003C5CEC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、天主教研修學士學位學程</w:t>
            </w:r>
            <w:r w:rsidR="004F5986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、心理學系</w:t>
            </w:r>
          </w:p>
        </w:tc>
        <w:tc>
          <w:tcPr>
            <w:tcW w:w="1015" w:type="pct"/>
            <w:vAlign w:val="center"/>
          </w:tcPr>
          <w:p w:rsidR="00833B5E" w:rsidRPr="00404B0E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社會學系、社會工作學系、經濟學系、宗教學系</w:t>
            </w:r>
            <w:r w:rsidR="004F5986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、心理學系</w:t>
            </w:r>
          </w:p>
        </w:tc>
        <w:tc>
          <w:tcPr>
            <w:tcW w:w="500" w:type="pct"/>
            <w:vAlign w:val="center"/>
          </w:tcPr>
          <w:p w:rsidR="00833B5E" w:rsidRPr="00404B0E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宗教學系</w:t>
            </w:r>
            <w:r w:rsidR="004F5986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、心理學系</w:t>
            </w:r>
          </w:p>
        </w:tc>
        <w:tc>
          <w:tcPr>
            <w:tcW w:w="769" w:type="pct"/>
            <w:vAlign w:val="center"/>
          </w:tcPr>
          <w:p w:rsidR="00833B5E" w:rsidRPr="00404B0E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經濟學系</w:t>
            </w:r>
            <w:r w:rsidR="00833B5E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F3784C">
              <w:rPr>
                <w:rFonts w:asciiTheme="majorEastAsia" w:eastAsiaTheme="majorEastAsia" w:hAnsiTheme="majorEastAsia" w:hint="eastAsia"/>
                <w:b/>
                <w:color w:val="00B050"/>
                <w:sz w:val="22"/>
                <w:szCs w:val="22"/>
              </w:rPr>
              <w:t>宗教</w:t>
            </w:r>
            <w:r w:rsidR="00F3784C" w:rsidRPr="00F3784C">
              <w:rPr>
                <w:rFonts w:asciiTheme="majorEastAsia" w:eastAsiaTheme="majorEastAsia" w:hAnsiTheme="majorEastAsia" w:hint="eastAsia"/>
                <w:b/>
                <w:color w:val="00B050"/>
                <w:sz w:val="22"/>
                <w:szCs w:val="22"/>
              </w:rPr>
              <w:t>學系</w:t>
            </w:r>
            <w:r w:rsidR="00F3784C" w:rsidRPr="00F3784C">
              <w:rPr>
                <w:rFonts w:asciiTheme="majorEastAsia" w:eastAsiaTheme="majorEastAsia" w:hAnsiTheme="majorEastAsia" w:hint="eastAsia"/>
                <w:b/>
                <w:color w:val="00B050"/>
                <w:sz w:val="18"/>
                <w:szCs w:val="22"/>
              </w:rPr>
              <w:t>(</w:t>
            </w:r>
            <w:proofErr w:type="gramStart"/>
            <w:r w:rsidR="00F3784C" w:rsidRPr="00F3784C">
              <w:rPr>
                <w:rFonts w:asciiTheme="majorEastAsia" w:eastAsiaTheme="majorEastAsia" w:hAnsiTheme="majorEastAsia" w:hint="eastAsia"/>
                <w:b/>
                <w:color w:val="00B050"/>
                <w:sz w:val="18"/>
                <w:szCs w:val="22"/>
              </w:rPr>
              <w:t>停招</w:t>
            </w:r>
            <w:proofErr w:type="gramEnd"/>
            <w:r w:rsidR="00F3784C" w:rsidRPr="00F3784C">
              <w:rPr>
                <w:rFonts w:asciiTheme="majorEastAsia" w:eastAsiaTheme="majorEastAsia" w:hAnsiTheme="majorEastAsia" w:hint="eastAsia"/>
                <w:b/>
                <w:color w:val="00B050"/>
                <w:sz w:val="18"/>
                <w:szCs w:val="22"/>
              </w:rPr>
              <w:t>)</w:t>
            </w:r>
          </w:p>
        </w:tc>
        <w:tc>
          <w:tcPr>
            <w:tcW w:w="943" w:type="pct"/>
            <w:vAlign w:val="center"/>
          </w:tcPr>
          <w:p w:rsidR="003C5CEC" w:rsidRPr="00404B0E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宗教學系</w:t>
            </w:r>
            <w:r w:rsidR="003C5CEC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、非營利組織管理碩士學位學程</w:t>
            </w:r>
          </w:p>
        </w:tc>
        <w:tc>
          <w:tcPr>
            <w:tcW w:w="340" w:type="pct"/>
            <w:vAlign w:val="center"/>
          </w:tcPr>
          <w:p w:rsidR="00833B5E" w:rsidRPr="002346D3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615272">
        <w:trPr>
          <w:cantSplit/>
          <w:trHeight w:val="2173"/>
        </w:trPr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管理學院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企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業管理學系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、會計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、統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計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訊學系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訊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金融與國際企業學系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資訊管理學系</w:t>
            </w:r>
            <w:r w:rsidR="00A02F08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會計學系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CC6A2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</w:t>
            </w:r>
            <w:r w:rsidR="00763DD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</w:t>
            </w:r>
            <w:r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營</w:t>
            </w:r>
            <w:r w:rsidR="00763DD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</w:t>
            </w:r>
            <w:r w:rsidR="00270671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碩</w:t>
            </w:r>
            <w:r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士學位</w:t>
            </w:r>
            <w:r w:rsidR="00763DD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、企業管理學系管理學碩士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、金融與國際企業學系金融碩士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、統計資訊學系應用統計碩士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BB5206" w:rsidRPr="00D41F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社會企業碩士學位學程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商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學研究所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212EE4" w:rsidRPr="002346D3" w:rsidRDefault="00212EE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商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理學士學位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  <w:r w:rsidR="00DA0880" w:rsidRPr="00DA0880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、</w:t>
            </w:r>
            <w:r w:rsidR="00DA0880" w:rsidRPr="00DA0880">
              <w:rPr>
                <w:rFonts w:ascii="標楷體" w:eastAsia="標楷體" w:hAnsi="標楷體" w:hint="eastAsia"/>
                <w:strike/>
                <w:color w:val="7F7F7F" w:themeColor="text1" w:themeTint="80"/>
                <w:sz w:val="20"/>
                <w:szCs w:val="22"/>
              </w:rPr>
              <w:t>企業管理學系</w:t>
            </w:r>
            <w:r w:rsidR="00DA0880" w:rsidRPr="00DA0880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(</w:t>
            </w:r>
            <w:proofErr w:type="gramStart"/>
            <w:r w:rsidR="00DA0880" w:rsidRPr="00DA0880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停招</w:t>
            </w:r>
            <w:proofErr w:type="gramEnd"/>
            <w:r w:rsidR="00DA0880" w:rsidRPr="00DA0880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)</w:t>
            </w:r>
            <w:r w:rsidR="00DA0880" w:rsidRPr="00DA0880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、</w:t>
            </w:r>
            <w:r w:rsidR="00DA0880" w:rsidRPr="00DA0880">
              <w:rPr>
                <w:rFonts w:ascii="標楷體" w:eastAsia="標楷體" w:hAnsi="標楷體" w:hint="eastAsia"/>
                <w:strike/>
                <w:color w:val="7F7F7F" w:themeColor="text1" w:themeTint="80"/>
                <w:sz w:val="20"/>
                <w:szCs w:val="22"/>
              </w:rPr>
              <w:t>會計學系</w:t>
            </w:r>
            <w:r w:rsidR="00DA0880" w:rsidRPr="00DA0880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(</w:t>
            </w:r>
            <w:proofErr w:type="gramStart"/>
            <w:r w:rsidR="00DA0880" w:rsidRPr="00DA0880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停</w:t>
            </w:r>
            <w:proofErr w:type="gramEnd"/>
            <w:r w:rsidR="00DA0880" w:rsidRPr="00DA0880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招)</w:t>
            </w:r>
            <w:r w:rsidR="00DA0880" w:rsidRPr="00DA0880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、</w:t>
            </w:r>
            <w:r w:rsidR="00DA0880" w:rsidRPr="00DA0880">
              <w:rPr>
                <w:rFonts w:ascii="標楷體" w:eastAsia="標楷體" w:hAnsi="標楷體" w:hint="eastAsia"/>
                <w:strike/>
                <w:color w:val="7F7F7F" w:themeColor="text1" w:themeTint="80"/>
                <w:sz w:val="20"/>
                <w:szCs w:val="22"/>
              </w:rPr>
              <w:t>金融與國際企業學系</w:t>
            </w:r>
            <w:r w:rsidR="00DA0880" w:rsidRPr="00DA0880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(</w:t>
            </w:r>
            <w:proofErr w:type="gramStart"/>
            <w:r w:rsidR="00DA0880" w:rsidRPr="00DA0880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停</w:t>
            </w:r>
            <w:proofErr w:type="gramEnd"/>
            <w:r w:rsidR="00DA0880" w:rsidRPr="00DA0880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招)</w:t>
            </w:r>
            <w:r w:rsidR="00DA0880" w:rsidRPr="00DA0880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、</w:t>
            </w:r>
            <w:r w:rsidR="00DA0880" w:rsidRPr="00DA0880">
              <w:rPr>
                <w:rFonts w:ascii="標楷體" w:eastAsia="標楷體" w:hAnsi="標楷體" w:hint="eastAsia"/>
                <w:strike/>
                <w:color w:val="7F7F7F" w:themeColor="text1" w:themeTint="80"/>
                <w:sz w:val="20"/>
                <w:szCs w:val="22"/>
              </w:rPr>
              <w:t>統計資訊學系</w:t>
            </w:r>
            <w:r w:rsidR="00DA0880" w:rsidRPr="00DA0880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(</w:t>
            </w:r>
            <w:proofErr w:type="gramStart"/>
            <w:r w:rsidR="00DA0880" w:rsidRPr="00DA0880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停</w:t>
            </w:r>
            <w:proofErr w:type="gramEnd"/>
            <w:r w:rsidR="00DA0880" w:rsidRPr="00DA0880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招)</w:t>
            </w:r>
            <w:r w:rsidR="00DA0880" w:rsidRPr="00DA0880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:rsidR="00763DD4" w:rsidRPr="00D84C54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資訊管理學系、會計學系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、科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技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理碩士學位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學程、國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際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創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業與經營管理碩士學位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、企業管理學系管理學碩士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、金融與國際企業學系金融碩士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、統計資訊學系應用統計碩士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  <w:r w:rsidR="00433C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433C64" w:rsidRPr="005E4C5C">
              <w:rPr>
                <w:rFonts w:ascii="標楷體" w:eastAsia="標楷體" w:hAnsi="標楷體" w:cs="細明體" w:hint="eastAsia"/>
                <w:color w:val="000000"/>
                <w:sz w:val="22"/>
                <w:szCs w:val="22"/>
              </w:rPr>
              <w:t>社會企業碩士在職學位學程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615272">
        <w:trPr>
          <w:trHeight w:val="441"/>
        </w:trPr>
        <w:tc>
          <w:tcPr>
            <w:tcW w:w="526" w:type="pct"/>
            <w:vAlign w:val="center"/>
          </w:tcPr>
          <w:p w:rsidR="00347A51" w:rsidRPr="00601C09" w:rsidRDefault="00347A51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1C0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08" w:type="pct"/>
            <w:vAlign w:val="center"/>
          </w:tcPr>
          <w:p w:rsidR="00347A51" w:rsidRPr="005E4C5C" w:rsidRDefault="0020417A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16E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015" w:type="pct"/>
            <w:vAlign w:val="center"/>
          </w:tcPr>
          <w:p w:rsidR="00347A51" w:rsidRPr="00615272" w:rsidRDefault="00E544D9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15272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500" w:type="pct"/>
            <w:vAlign w:val="center"/>
          </w:tcPr>
          <w:p w:rsidR="00347A51" w:rsidRPr="00365215" w:rsidRDefault="00E544D9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C5C35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69" w:type="pct"/>
            <w:vAlign w:val="center"/>
          </w:tcPr>
          <w:p w:rsidR="00347A51" w:rsidRPr="00E0416E" w:rsidRDefault="00581C0A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65215">
              <w:rPr>
                <w:rFonts w:ascii="標楷體" w:eastAsia="標楷體" w:hAnsi="標楷體" w:hint="eastAsia"/>
                <w:color w:val="FF0000"/>
              </w:rPr>
              <w:t>1</w:t>
            </w:r>
            <w:r w:rsidR="00615272" w:rsidRPr="00365215">
              <w:rPr>
                <w:rFonts w:ascii="標楷體" w:eastAsia="標楷體" w:hAnsi="標楷體" w:hint="eastAsia"/>
                <w:color w:val="FF0000"/>
              </w:rPr>
              <w:t>8</w:t>
            </w:r>
            <w:r w:rsidR="00365215" w:rsidRPr="00365215">
              <w:rPr>
                <w:rFonts w:ascii="標楷體" w:eastAsia="標楷體" w:hAnsi="標楷體" w:hint="eastAsia"/>
                <w:color w:val="FF0000"/>
              </w:rPr>
              <w:t>-3+3</w:t>
            </w:r>
            <w:r w:rsidR="00365215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365215" w:rsidRPr="00365215">
              <w:rPr>
                <w:rFonts w:ascii="標楷體" w:eastAsia="標楷體" w:hAnsi="標楷體" w:hint="eastAsia"/>
                <w:color w:val="FF0000"/>
              </w:rPr>
              <w:t>=</w:t>
            </w:r>
            <w:r w:rsidR="00365215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365215" w:rsidRPr="00365215"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943" w:type="pct"/>
            <w:vAlign w:val="center"/>
          </w:tcPr>
          <w:p w:rsidR="00347A51" w:rsidRPr="00365215" w:rsidRDefault="000661DF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65215">
              <w:rPr>
                <w:rFonts w:ascii="標楷體" w:eastAsia="標楷體" w:hAnsi="標楷體"/>
                <w:color w:val="000000"/>
              </w:rPr>
              <w:t>23</w:t>
            </w:r>
          </w:p>
        </w:tc>
        <w:tc>
          <w:tcPr>
            <w:tcW w:w="340" w:type="pct"/>
            <w:vAlign w:val="center"/>
          </w:tcPr>
          <w:p w:rsidR="00347A51" w:rsidRPr="00375857" w:rsidRDefault="00347A51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7585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</w:tbl>
    <w:p w:rsidR="003E543B" w:rsidRDefault="003E543B" w:rsidP="00B569DC">
      <w:pPr>
        <w:spacing w:line="360" w:lineRule="exact"/>
        <w:rPr>
          <w:rFonts w:eastAsia="華康細圓體"/>
          <w:sz w:val="26"/>
          <w:szCs w:val="26"/>
        </w:rPr>
      </w:pPr>
      <w:r w:rsidRPr="001F497D">
        <w:rPr>
          <w:rFonts w:eastAsia="華康細圓體"/>
          <w:sz w:val="26"/>
          <w:szCs w:val="26"/>
        </w:rPr>
        <w:t>(</w:t>
      </w:r>
      <w:r w:rsidR="00A22AA9">
        <w:rPr>
          <w:rFonts w:eastAsia="華康細圓體" w:hint="eastAsia"/>
          <w:sz w:val="26"/>
          <w:szCs w:val="26"/>
        </w:rPr>
        <w:t>20</w:t>
      </w:r>
      <w:r w:rsidR="00425DF7">
        <w:rPr>
          <w:rFonts w:eastAsia="華康細圓體" w:hint="eastAsia"/>
          <w:sz w:val="26"/>
          <w:szCs w:val="26"/>
        </w:rPr>
        <w:t>1</w:t>
      </w:r>
      <w:r w:rsidR="00012C6B">
        <w:rPr>
          <w:rFonts w:eastAsia="華康細圓體" w:hint="eastAsia"/>
          <w:sz w:val="26"/>
          <w:szCs w:val="26"/>
        </w:rPr>
        <w:t>9</w:t>
      </w:r>
      <w:r w:rsidR="00A22AA9">
        <w:rPr>
          <w:rFonts w:eastAsia="華康細圓體" w:hint="eastAsia"/>
          <w:sz w:val="26"/>
          <w:szCs w:val="26"/>
        </w:rPr>
        <w:t>.</w:t>
      </w:r>
      <w:r w:rsidR="00012C6B">
        <w:rPr>
          <w:rFonts w:eastAsia="華康細圓體" w:hint="eastAsia"/>
          <w:sz w:val="26"/>
          <w:szCs w:val="26"/>
        </w:rPr>
        <w:t>6</w:t>
      </w:r>
      <w:r w:rsidRPr="001F497D">
        <w:rPr>
          <w:rFonts w:eastAsia="華康細圓體"/>
          <w:sz w:val="26"/>
          <w:szCs w:val="26"/>
        </w:rPr>
        <w:t>)</w:t>
      </w:r>
    </w:p>
    <w:p w:rsidR="002D4D52" w:rsidRPr="0020417A" w:rsidRDefault="00457724" w:rsidP="00B569DC">
      <w:pPr>
        <w:spacing w:line="360" w:lineRule="exact"/>
        <w:rPr>
          <w:rFonts w:ascii="華康細圓體" w:eastAsia="華康細圓體" w:hAnsi="細明體" w:cs="細明體"/>
          <w:color w:val="000000"/>
          <w:sz w:val="26"/>
          <w:szCs w:val="26"/>
        </w:rPr>
      </w:pPr>
      <w:r w:rsidRPr="004D20AC">
        <w:rPr>
          <w:rFonts w:ascii="華康細圓體" w:eastAsia="華康細圓體" w:hAnsi="Calibri" w:hint="eastAsia"/>
          <w:b/>
          <w:color w:val="000000" w:themeColor="text1"/>
          <w:sz w:val="26"/>
          <w:szCs w:val="26"/>
        </w:rPr>
        <w:t>共</w:t>
      </w:r>
      <w:r w:rsidR="0020417A" w:rsidRPr="0030416C">
        <w:rPr>
          <w:rFonts w:ascii="華康細圓體" w:eastAsia="華康細圓體" w:hAnsi="Calibri" w:hint="eastAsia"/>
          <w:b/>
          <w:color w:val="FF0000"/>
          <w:sz w:val="26"/>
          <w:szCs w:val="26"/>
        </w:rPr>
        <w:t>7</w:t>
      </w:r>
      <w:r w:rsidR="005826C3">
        <w:rPr>
          <w:rFonts w:ascii="華康細圓體" w:eastAsia="華康細圓體" w:hAnsi="Calibri"/>
          <w:b/>
          <w:color w:val="FF0000"/>
          <w:sz w:val="26"/>
          <w:szCs w:val="26"/>
        </w:rPr>
        <w:t>8</w:t>
      </w:r>
      <w:r w:rsidRPr="0034410E">
        <w:rPr>
          <w:rFonts w:ascii="華康細圓體" w:eastAsia="華康細圓體" w:hAnsi="Calibri" w:hint="eastAsia"/>
          <w:b/>
          <w:color w:val="000000"/>
          <w:sz w:val="26"/>
          <w:szCs w:val="26"/>
        </w:rPr>
        <w:t>單位</w:t>
      </w:r>
      <w:r w:rsidRPr="0034410E">
        <w:rPr>
          <w:rFonts w:ascii="華康細圓體" w:eastAsia="華康細圓體" w:hAnsi="Calibri" w:hint="eastAsia"/>
          <w:sz w:val="26"/>
          <w:szCs w:val="26"/>
        </w:rPr>
        <w:t>：</w:t>
      </w:r>
      <w:r w:rsidR="00383D80">
        <w:rPr>
          <w:rFonts w:ascii="華康細圓體" w:eastAsia="華康細圓體" w:hAnsi="Calibri" w:hint="eastAsia"/>
          <w:sz w:val="26"/>
          <w:szCs w:val="26"/>
        </w:rPr>
        <w:t>12學院、</w:t>
      </w:r>
      <w:r w:rsidR="002D4D52" w:rsidRPr="0034410E">
        <w:rPr>
          <w:rFonts w:ascii="華康細圓體" w:eastAsia="華康細圓體" w:hAnsi="Calibri" w:hint="eastAsia"/>
          <w:sz w:val="26"/>
          <w:szCs w:val="26"/>
        </w:rPr>
        <w:t>4</w:t>
      </w:r>
      <w:r w:rsidR="00A32DF6" w:rsidRPr="0034410E">
        <w:rPr>
          <w:rFonts w:ascii="華康細圓體" w:eastAsia="華康細圓體" w:hAnsi="Calibri" w:hint="eastAsia"/>
          <w:sz w:val="26"/>
          <w:szCs w:val="26"/>
        </w:rPr>
        <w:t>7</w:t>
      </w:r>
      <w:r w:rsidR="002D4D52" w:rsidRPr="0034410E">
        <w:rPr>
          <w:rFonts w:ascii="華康細圓體" w:eastAsia="華康細圓體" w:hAnsi="Calibri" w:hint="eastAsia"/>
          <w:sz w:val="26"/>
          <w:szCs w:val="26"/>
        </w:rPr>
        <w:t>學系、7獨立所</w:t>
      </w:r>
      <w:r w:rsidR="002D4D52" w:rsidRPr="0034410E">
        <w:rPr>
          <w:rFonts w:ascii="華康細圓體" w:eastAsia="華康細圓體" w:hAnsi="Calibri" w:hint="eastAsia"/>
          <w:sz w:val="20"/>
          <w:szCs w:val="20"/>
        </w:rPr>
        <w:t>(</w:t>
      </w:r>
      <w:r w:rsidR="002D4D52" w:rsidRPr="0034410E">
        <w:rPr>
          <w:rFonts w:ascii="華康細圓體" w:eastAsia="華康細圓體" w:hAnsi="Calibri" w:cs="細明體" w:hint="eastAsia"/>
          <w:sz w:val="20"/>
          <w:szCs w:val="20"/>
        </w:rPr>
        <w:t>含碩博</w:t>
      </w:r>
      <w:r w:rsidR="002D4D52" w:rsidRPr="0034410E">
        <w:rPr>
          <w:rFonts w:ascii="華康細圓體" w:eastAsia="華康細圓體" w:hAnsi="Calibri" w:hint="eastAsia"/>
          <w:color w:val="000000"/>
          <w:sz w:val="20"/>
          <w:szCs w:val="20"/>
        </w:rPr>
        <w:t>)</w:t>
      </w:r>
      <w:r w:rsidR="002D4D52" w:rsidRPr="0034410E">
        <w:rPr>
          <w:rFonts w:ascii="華康細圓體" w:eastAsia="華康細圓體" w:hAnsi="Calibri" w:hint="eastAsia"/>
          <w:color w:val="000000"/>
          <w:sz w:val="26"/>
          <w:szCs w:val="26"/>
        </w:rPr>
        <w:t>、</w:t>
      </w:r>
      <w:r w:rsidR="00FD1512" w:rsidRPr="0030416C">
        <w:rPr>
          <w:rFonts w:ascii="華康細圓體" w:eastAsia="華康細圓體" w:hAnsi="Calibri" w:hint="eastAsia"/>
          <w:color w:val="FF0000"/>
          <w:sz w:val="26"/>
          <w:szCs w:val="26"/>
        </w:rPr>
        <w:t>2</w:t>
      </w:r>
      <w:r w:rsidR="005826C3">
        <w:rPr>
          <w:rFonts w:ascii="華康細圓體" w:eastAsia="華康細圓體" w:hAnsi="Calibri"/>
          <w:color w:val="FF0000"/>
          <w:sz w:val="26"/>
          <w:szCs w:val="26"/>
        </w:rPr>
        <w:t>4</w:t>
      </w:r>
      <w:r w:rsidR="002D4D52" w:rsidRPr="0034410E">
        <w:rPr>
          <w:rFonts w:ascii="華康細圓體" w:eastAsia="華康細圓體" w:hAnsi="Calibri" w:hint="eastAsia"/>
          <w:sz w:val="26"/>
          <w:szCs w:val="26"/>
        </w:rPr>
        <w:t>學位學程</w:t>
      </w:r>
      <w:r w:rsidR="002D4D52" w:rsidRPr="0034410E">
        <w:rPr>
          <w:rFonts w:ascii="華康細圓體" w:eastAsia="華康細圓體" w:hAnsi="Calibri" w:hint="eastAsia"/>
          <w:sz w:val="20"/>
          <w:szCs w:val="20"/>
        </w:rPr>
        <w:t>(</w:t>
      </w:r>
      <w:r w:rsidR="003F0246" w:rsidRPr="0034410E">
        <w:rPr>
          <w:rFonts w:ascii="華康細圓體" w:eastAsia="華康細圓體" w:hAnsi="Calibri" w:cs="細明體" w:hint="eastAsia"/>
          <w:sz w:val="20"/>
          <w:szCs w:val="20"/>
        </w:rPr>
        <w:t>日學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：</w:t>
      </w:r>
      <w:r w:rsidR="0020417A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3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</w:t>
      </w:r>
      <w:r w:rsidR="003F0246" w:rsidRPr="0034410E">
        <w:rPr>
          <w:rFonts w:ascii="細明體" w:eastAsia="細明體" w:hAnsi="細明體" w:cs="細明體" w:hint="eastAsia"/>
          <w:sz w:val="20"/>
          <w:szCs w:val="20"/>
        </w:rPr>
        <w:t xml:space="preserve"> </w:t>
      </w:r>
      <w:r w:rsidR="003F0246" w:rsidRPr="0034410E">
        <w:rPr>
          <w:rFonts w:ascii="華康細圓體" w:eastAsia="華康細圓體" w:hAnsi="Calibri" w:cs="細明體" w:hint="eastAsia"/>
          <w:sz w:val="20"/>
          <w:szCs w:val="20"/>
        </w:rPr>
        <w:t>進學</w:t>
      </w:r>
      <w:r w:rsidR="003F0246" w:rsidRPr="0034410E">
        <w:rPr>
          <w:rFonts w:ascii="華康細圓體" w:eastAsia="華康細圓體" w:hAnsi="Calibri" w:cs="細明體" w:hint="eastAsia"/>
          <w:color w:val="000000"/>
          <w:sz w:val="20"/>
          <w:szCs w:val="20"/>
        </w:rPr>
        <w:t>：</w:t>
      </w:r>
      <w:r w:rsidR="005826C3">
        <w:rPr>
          <w:rFonts w:ascii="華康細圓體" w:eastAsia="華康細圓體" w:hAnsi="Calibri" w:cs="細明體"/>
          <w:color w:val="FF0000"/>
          <w:sz w:val="20"/>
          <w:szCs w:val="20"/>
        </w:rPr>
        <w:t>10</w:t>
      </w:r>
      <w:bookmarkStart w:id="0" w:name="_GoBack"/>
      <w:bookmarkEnd w:id="0"/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 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碩士：</w:t>
      </w:r>
      <w:r w:rsidR="00E544D9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4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 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碩專：</w:t>
      </w:r>
      <w:r w:rsidR="00433C64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5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博士：</w:t>
      </w:r>
      <w:r w:rsidR="00E544D9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2</w:t>
      </w:r>
      <w:r w:rsidR="002D4D52" w:rsidRPr="0034410E">
        <w:rPr>
          <w:rFonts w:ascii="華康細圓體" w:eastAsia="華康細圓體" w:hAnsi="Calibri" w:cs="細明體" w:hint="eastAsia"/>
          <w:color w:val="000000"/>
          <w:sz w:val="20"/>
          <w:szCs w:val="20"/>
        </w:rPr>
        <w:t>)</w:t>
      </w:r>
    </w:p>
    <w:p w:rsidR="003E543B" w:rsidRDefault="003E543B" w:rsidP="003E543B">
      <w:pPr>
        <w:spacing w:beforeLines="50" w:before="180" w:afterLines="25" w:after="90" w:line="320" w:lineRule="exact"/>
        <w:rPr>
          <w:rFonts w:ascii="標楷體" w:eastAsia="標楷體" w:hAnsi="標楷體" w:cs="細明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※</w:t>
      </w:r>
      <w:r w:rsidR="00CC6A24">
        <w:rPr>
          <w:rFonts w:ascii="標楷體" w:eastAsia="標楷體" w:hAnsi="標楷體" w:hint="eastAsia"/>
          <w:b/>
          <w:sz w:val="26"/>
          <w:szCs w:val="26"/>
        </w:rPr>
        <w:t>10</w:t>
      </w:r>
      <w:r w:rsidR="00D122A3">
        <w:rPr>
          <w:rFonts w:ascii="標楷體" w:eastAsia="標楷體" w:hAnsi="標楷體" w:hint="eastAsia"/>
          <w:b/>
          <w:sz w:val="26"/>
          <w:szCs w:val="26"/>
        </w:rPr>
        <w:t>9</w:t>
      </w:r>
      <w:r w:rsidRPr="00350329">
        <w:rPr>
          <w:rFonts w:ascii="標楷體" w:eastAsia="標楷體" w:hAnsi="標楷體" w:hint="eastAsia"/>
          <w:b/>
          <w:sz w:val="26"/>
          <w:szCs w:val="26"/>
        </w:rPr>
        <w:t>學年度教育部核定本校增</w:t>
      </w:r>
      <w:r w:rsidRPr="00350329">
        <w:rPr>
          <w:rFonts w:ascii="標楷體" w:eastAsia="標楷體" w:hAnsi="標楷體" w:cs="細明體" w:hint="eastAsia"/>
          <w:b/>
          <w:sz w:val="26"/>
          <w:szCs w:val="26"/>
        </w:rPr>
        <w:t>設調整系所</w:t>
      </w:r>
      <w:r>
        <w:rPr>
          <w:rFonts w:ascii="標楷體" w:eastAsia="標楷體" w:hAnsi="標楷體" w:cs="細明體" w:hint="eastAsia"/>
          <w:b/>
          <w:sz w:val="26"/>
          <w:szCs w:val="26"/>
        </w:rPr>
        <w:t>學程</w:t>
      </w:r>
      <w:r w:rsidRPr="00350329">
        <w:rPr>
          <w:rFonts w:ascii="標楷體" w:eastAsia="標楷體" w:hAnsi="標楷體" w:cs="細明體" w:hint="eastAsia"/>
          <w:b/>
          <w:sz w:val="26"/>
          <w:szCs w:val="26"/>
        </w:rPr>
        <w:t>班組情形：</w:t>
      </w:r>
      <w:r w:rsidR="00380131" w:rsidRPr="00380131">
        <w:rPr>
          <w:rFonts w:ascii="標楷體" w:eastAsia="標楷體" w:hAnsi="標楷體" w:cs="細明體" w:hint="eastAsia"/>
          <w:b/>
          <w:sz w:val="26"/>
          <w:szCs w:val="26"/>
        </w:rPr>
        <w:t>108年8月27日臺教高(四)字第1080121299號</w:t>
      </w:r>
      <w:r w:rsidR="00C963F2" w:rsidRPr="00D122A3">
        <w:rPr>
          <w:rFonts w:ascii="標楷體" w:eastAsia="標楷體" w:hAnsi="標楷體" w:cs="細明體" w:hint="eastAsia"/>
          <w:b/>
          <w:sz w:val="26"/>
          <w:szCs w:val="26"/>
          <w:highlight w:val="yellow"/>
        </w:rPr>
        <w:t>函</w:t>
      </w:r>
    </w:p>
    <w:p w:rsidR="00D122A3" w:rsidRDefault="00D122A3" w:rsidP="009E5EE8">
      <w:pPr>
        <w:pStyle w:val="a6"/>
        <w:numPr>
          <w:ilvl w:val="0"/>
          <w:numId w:val="4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新設：</w:t>
      </w:r>
    </w:p>
    <w:p w:rsidR="00D122A3" w:rsidRDefault="00D122A3" w:rsidP="00D122A3">
      <w:pPr>
        <w:pStyle w:val="a6"/>
        <w:numPr>
          <w:ilvl w:val="0"/>
          <w:numId w:val="9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新設「</w:t>
      </w:r>
      <w:r w:rsidRPr="00D122A3">
        <w:rPr>
          <w:rFonts w:ascii="標楷體" w:eastAsia="標楷體" w:hAnsi="標楷體" w:cs="細明體" w:hint="eastAsia"/>
        </w:rPr>
        <w:t>室內設計進修學士學位學程</w:t>
      </w:r>
      <w:r>
        <w:rPr>
          <w:rFonts w:ascii="標楷體" w:eastAsia="標楷體" w:hAnsi="標楷體" w:cs="細明體" w:hint="eastAsia"/>
        </w:rPr>
        <w:t>」(藝術學院-進修學士班)</w:t>
      </w:r>
    </w:p>
    <w:p w:rsidR="00D122A3" w:rsidRDefault="00D122A3" w:rsidP="00D122A3">
      <w:pPr>
        <w:pStyle w:val="a6"/>
        <w:numPr>
          <w:ilvl w:val="0"/>
          <w:numId w:val="9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新設「</w:t>
      </w:r>
      <w:r w:rsidRPr="00D122A3">
        <w:rPr>
          <w:rFonts w:ascii="標楷體" w:eastAsia="標楷體" w:hAnsi="標楷體" w:cs="細明體" w:hint="eastAsia"/>
        </w:rPr>
        <w:t>資訊創新與數位生活進修學士學位學程</w:t>
      </w:r>
      <w:r>
        <w:rPr>
          <w:rFonts w:ascii="標楷體" w:eastAsia="標楷體" w:hAnsi="標楷體" w:cs="細明體" w:hint="eastAsia"/>
        </w:rPr>
        <w:t>」(教育學院-進修學士班)</w:t>
      </w:r>
    </w:p>
    <w:p w:rsidR="00D122A3" w:rsidRDefault="00D122A3" w:rsidP="00D122A3">
      <w:pPr>
        <w:pStyle w:val="a6"/>
        <w:numPr>
          <w:ilvl w:val="0"/>
          <w:numId w:val="9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新設「</w:t>
      </w:r>
      <w:r w:rsidRPr="00D122A3">
        <w:rPr>
          <w:rFonts w:ascii="標楷體" w:eastAsia="標楷體" w:hAnsi="標楷體" w:cs="細明體" w:hint="eastAsia"/>
        </w:rPr>
        <w:t>醫學資訊與健康科技進修學士學位學程</w:t>
      </w:r>
      <w:r>
        <w:rPr>
          <w:rFonts w:ascii="標楷體" w:eastAsia="標楷體" w:hAnsi="標楷體" w:cs="細明體" w:hint="eastAsia"/>
        </w:rPr>
        <w:t>」(理工學院-進修學士班)</w:t>
      </w:r>
    </w:p>
    <w:p w:rsidR="000661DF" w:rsidRDefault="000661DF" w:rsidP="009E5EE8">
      <w:pPr>
        <w:pStyle w:val="a6"/>
        <w:numPr>
          <w:ilvl w:val="0"/>
          <w:numId w:val="4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proofErr w:type="gramStart"/>
      <w:r>
        <w:rPr>
          <w:rFonts w:ascii="標楷體" w:eastAsia="標楷體" w:hAnsi="標楷體" w:cs="細明體" w:hint="eastAsia"/>
        </w:rPr>
        <w:t>停招</w:t>
      </w:r>
      <w:proofErr w:type="gramEnd"/>
      <w:r>
        <w:rPr>
          <w:rFonts w:ascii="標楷體" w:eastAsia="標楷體" w:hAnsi="標楷體" w:cs="細明體" w:hint="eastAsia"/>
        </w:rPr>
        <w:t>：</w:t>
      </w:r>
    </w:p>
    <w:p w:rsidR="00D122A3" w:rsidRDefault="008F3669" w:rsidP="00D122A3">
      <w:pPr>
        <w:pStyle w:val="a6"/>
        <w:numPr>
          <w:ilvl w:val="0"/>
          <w:numId w:val="12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proofErr w:type="gramStart"/>
      <w:r>
        <w:rPr>
          <w:rFonts w:ascii="標楷體" w:eastAsia="標楷體" w:hAnsi="標楷體" w:cs="細明體" w:hint="eastAsia"/>
        </w:rPr>
        <w:t>停招</w:t>
      </w:r>
      <w:proofErr w:type="gramEnd"/>
      <w:r>
        <w:rPr>
          <w:rFonts w:ascii="標楷體" w:eastAsia="標楷體" w:hAnsi="標楷體" w:cs="細明體" w:hint="eastAsia"/>
        </w:rPr>
        <w:t>「</w:t>
      </w:r>
      <w:r w:rsidR="00D122A3">
        <w:rPr>
          <w:rFonts w:ascii="標楷體" w:eastAsia="標楷體" w:hAnsi="標楷體" w:cs="細明體" w:hint="eastAsia"/>
        </w:rPr>
        <w:t>哲學系進修學士班</w:t>
      </w:r>
      <w:r>
        <w:rPr>
          <w:rFonts w:ascii="標楷體" w:eastAsia="標楷體" w:hAnsi="標楷體" w:cs="細明體" w:hint="eastAsia"/>
        </w:rPr>
        <w:t>」</w:t>
      </w:r>
      <w:r w:rsidRPr="00CB3CC2">
        <w:rPr>
          <w:rFonts w:ascii="標楷體" w:eastAsia="標楷體" w:hAnsi="標楷體" w:cs="細明體" w:hint="eastAsia"/>
        </w:rPr>
        <w:t>(</w:t>
      </w:r>
      <w:r w:rsidR="00D122A3">
        <w:rPr>
          <w:rFonts w:ascii="標楷體" w:eastAsia="標楷體" w:hAnsi="標楷體" w:cs="細明體" w:hint="eastAsia"/>
        </w:rPr>
        <w:t>文</w:t>
      </w:r>
      <w:r w:rsidRPr="00CB3CC2">
        <w:rPr>
          <w:rFonts w:ascii="標楷體" w:eastAsia="標楷體" w:hAnsi="標楷體" w:cs="細明體" w:hint="eastAsia"/>
        </w:rPr>
        <w:t>學院</w:t>
      </w:r>
      <w:r>
        <w:rPr>
          <w:rFonts w:ascii="標楷體" w:eastAsia="標楷體" w:hAnsi="標楷體" w:cs="細明體" w:hint="eastAsia"/>
        </w:rPr>
        <w:t>-</w:t>
      </w:r>
      <w:r w:rsidR="00D122A3">
        <w:rPr>
          <w:rFonts w:ascii="標楷體" w:eastAsia="標楷體" w:hAnsi="標楷體" w:cs="細明體" w:hint="eastAsia"/>
        </w:rPr>
        <w:t>進修學士</w:t>
      </w:r>
      <w:r w:rsidRPr="00CB3CC2">
        <w:rPr>
          <w:rFonts w:ascii="標楷體" w:eastAsia="標楷體" w:hAnsi="標楷體" w:cs="細明體" w:hint="eastAsia"/>
        </w:rPr>
        <w:t>班)</w:t>
      </w:r>
    </w:p>
    <w:p w:rsidR="00D122A3" w:rsidRDefault="00D122A3" w:rsidP="00D122A3">
      <w:pPr>
        <w:pStyle w:val="a6"/>
        <w:numPr>
          <w:ilvl w:val="0"/>
          <w:numId w:val="12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停招「圖書資訊學系進修學士班」</w:t>
      </w:r>
      <w:r w:rsidRPr="00CB3CC2">
        <w:rPr>
          <w:rFonts w:ascii="標楷體" w:eastAsia="標楷體" w:hAnsi="標楷體" w:cs="細明體" w:hint="eastAsia"/>
        </w:rPr>
        <w:t>(</w:t>
      </w:r>
      <w:r>
        <w:rPr>
          <w:rFonts w:ascii="標楷體" w:eastAsia="標楷體" w:hAnsi="標楷體" w:cs="細明體" w:hint="eastAsia"/>
        </w:rPr>
        <w:t>教育</w:t>
      </w:r>
      <w:r w:rsidRPr="00CB3CC2">
        <w:rPr>
          <w:rFonts w:ascii="標楷體" w:eastAsia="標楷體" w:hAnsi="標楷體" w:cs="細明體" w:hint="eastAsia"/>
        </w:rPr>
        <w:t>學院</w:t>
      </w:r>
      <w:r>
        <w:rPr>
          <w:rFonts w:ascii="標楷體" w:eastAsia="標楷體" w:hAnsi="標楷體" w:cs="細明體" w:hint="eastAsia"/>
        </w:rPr>
        <w:t>-進修學士</w:t>
      </w:r>
      <w:r w:rsidRPr="00CB3CC2">
        <w:rPr>
          <w:rFonts w:ascii="標楷體" w:eastAsia="標楷體" w:hAnsi="標楷體" w:cs="細明體" w:hint="eastAsia"/>
        </w:rPr>
        <w:t>班</w:t>
      </w:r>
      <w:r w:rsidR="000A7939">
        <w:rPr>
          <w:rFonts w:ascii="標楷體" w:eastAsia="標楷體" w:hAnsi="標楷體" w:cs="細明體" w:hint="eastAsia"/>
        </w:rPr>
        <w:t>-</w:t>
      </w:r>
      <w:r>
        <w:rPr>
          <w:rFonts w:ascii="標楷體" w:eastAsia="標楷體" w:hAnsi="標楷體" w:cs="細明體" w:hint="eastAsia"/>
        </w:rPr>
        <w:t>停招轉型資創學程</w:t>
      </w:r>
      <w:r w:rsidR="000A7939" w:rsidRPr="00CB3CC2">
        <w:rPr>
          <w:rFonts w:ascii="標楷體" w:eastAsia="標楷體" w:hAnsi="標楷體" w:cs="細明體" w:hint="eastAsia"/>
        </w:rPr>
        <w:t>)</w:t>
      </w:r>
    </w:p>
    <w:p w:rsidR="008F3669" w:rsidRPr="00D122A3" w:rsidRDefault="00D122A3" w:rsidP="00D122A3">
      <w:pPr>
        <w:pStyle w:val="a6"/>
        <w:numPr>
          <w:ilvl w:val="0"/>
          <w:numId w:val="12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proofErr w:type="gramStart"/>
      <w:r>
        <w:rPr>
          <w:rFonts w:ascii="標楷體" w:eastAsia="標楷體" w:hAnsi="標楷體" w:cs="細明體" w:hint="eastAsia"/>
        </w:rPr>
        <w:t>停招</w:t>
      </w:r>
      <w:proofErr w:type="gramEnd"/>
      <w:r>
        <w:rPr>
          <w:rFonts w:ascii="標楷體" w:eastAsia="標楷體" w:hAnsi="標楷體" w:cs="細明體" w:hint="eastAsia"/>
        </w:rPr>
        <w:t>「宗教學系進修學士班」</w:t>
      </w:r>
      <w:r w:rsidRPr="00CB3CC2">
        <w:rPr>
          <w:rFonts w:ascii="標楷體" w:eastAsia="標楷體" w:hAnsi="標楷體" w:cs="細明體" w:hint="eastAsia"/>
        </w:rPr>
        <w:t>(</w:t>
      </w:r>
      <w:r>
        <w:rPr>
          <w:rFonts w:ascii="標楷體" w:eastAsia="標楷體" w:hAnsi="標楷體" w:cs="細明體" w:hint="eastAsia"/>
        </w:rPr>
        <w:t>社會科</w:t>
      </w:r>
      <w:r w:rsidRPr="00CB3CC2">
        <w:rPr>
          <w:rFonts w:ascii="標楷體" w:eastAsia="標楷體" w:hAnsi="標楷體" w:cs="細明體" w:hint="eastAsia"/>
        </w:rPr>
        <w:t>學院</w:t>
      </w:r>
      <w:r>
        <w:rPr>
          <w:rFonts w:ascii="標楷體" w:eastAsia="標楷體" w:hAnsi="標楷體" w:cs="細明體" w:hint="eastAsia"/>
        </w:rPr>
        <w:t>-進修學士</w:t>
      </w:r>
      <w:r w:rsidRPr="00CB3CC2">
        <w:rPr>
          <w:rFonts w:ascii="標楷體" w:eastAsia="標楷體" w:hAnsi="標楷體" w:cs="細明體" w:hint="eastAsia"/>
        </w:rPr>
        <w:t>班)</w:t>
      </w:r>
    </w:p>
    <w:p w:rsidR="000661DF" w:rsidRDefault="000661DF" w:rsidP="009E5EE8">
      <w:pPr>
        <w:pStyle w:val="a6"/>
        <w:numPr>
          <w:ilvl w:val="0"/>
          <w:numId w:val="4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裁撤：</w:t>
      </w:r>
    </w:p>
    <w:p w:rsidR="008F3669" w:rsidRDefault="008F3669" w:rsidP="008F3669">
      <w:pPr>
        <w:pStyle w:val="a6"/>
        <w:numPr>
          <w:ilvl w:val="0"/>
          <w:numId w:val="10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裁撤「</w:t>
      </w:r>
      <w:r w:rsidR="00D122A3" w:rsidRPr="00D122A3">
        <w:rPr>
          <w:rFonts w:ascii="標楷體" w:eastAsia="標楷體" w:hAnsi="標楷體" w:cs="細明體" w:hint="eastAsia"/>
        </w:rPr>
        <w:t>護理學系二年制技術專班</w:t>
      </w:r>
      <w:r>
        <w:rPr>
          <w:rFonts w:ascii="標楷體" w:eastAsia="標楷體" w:hAnsi="標楷體" w:cs="細明體" w:hint="eastAsia"/>
        </w:rPr>
        <w:t>」</w:t>
      </w:r>
      <w:r w:rsidRPr="00CB3CC2">
        <w:rPr>
          <w:rFonts w:ascii="標楷體" w:eastAsia="標楷體" w:hAnsi="標楷體" w:cs="細明體" w:hint="eastAsia"/>
        </w:rPr>
        <w:t>(</w:t>
      </w:r>
      <w:r w:rsidR="00D122A3">
        <w:rPr>
          <w:rFonts w:ascii="標楷體" w:eastAsia="標楷體" w:hAnsi="標楷體" w:cs="細明體" w:hint="eastAsia"/>
        </w:rPr>
        <w:t>醫</w:t>
      </w:r>
      <w:r w:rsidRPr="00CB3CC2">
        <w:rPr>
          <w:rFonts w:ascii="標楷體" w:eastAsia="標楷體" w:hAnsi="標楷體" w:cs="細明體" w:hint="eastAsia"/>
        </w:rPr>
        <w:t>學院</w:t>
      </w:r>
      <w:r>
        <w:rPr>
          <w:rFonts w:ascii="標楷體" w:eastAsia="標楷體" w:hAnsi="標楷體" w:cs="細明體" w:hint="eastAsia"/>
        </w:rPr>
        <w:t>-</w:t>
      </w:r>
      <w:r w:rsidR="00D122A3">
        <w:rPr>
          <w:rFonts w:ascii="標楷體" w:eastAsia="標楷體" w:hAnsi="標楷體" w:cs="細明體" w:hint="eastAsia"/>
        </w:rPr>
        <w:t>二年制技術專班-94學年度</w:t>
      </w:r>
      <w:proofErr w:type="gramStart"/>
      <w:r w:rsidR="00D122A3">
        <w:rPr>
          <w:rFonts w:ascii="標楷體" w:eastAsia="標楷體" w:hAnsi="標楷體" w:cs="細明體" w:hint="eastAsia"/>
        </w:rPr>
        <w:t>完成停招</w:t>
      </w:r>
      <w:proofErr w:type="gramEnd"/>
      <w:r w:rsidR="00D122A3">
        <w:rPr>
          <w:rFonts w:ascii="標楷體" w:eastAsia="標楷體" w:hAnsi="標楷體" w:cs="細明體" w:hint="eastAsia"/>
        </w:rPr>
        <w:t>、109學年度裁撤</w:t>
      </w:r>
      <w:r w:rsidRPr="00CB3CC2">
        <w:rPr>
          <w:rFonts w:ascii="標楷體" w:eastAsia="標楷體" w:hAnsi="標楷體" w:cs="細明體" w:hint="eastAsia"/>
        </w:rPr>
        <w:t>)。</w:t>
      </w:r>
    </w:p>
    <w:p w:rsidR="00D122A3" w:rsidRPr="00D122A3" w:rsidRDefault="00D122A3" w:rsidP="00D122A3">
      <w:pPr>
        <w:pStyle w:val="a6"/>
        <w:numPr>
          <w:ilvl w:val="0"/>
          <w:numId w:val="10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裁撤「</w:t>
      </w:r>
      <w:r w:rsidRPr="00D122A3">
        <w:rPr>
          <w:rFonts w:ascii="標楷體" w:eastAsia="標楷體" w:hAnsi="標楷體" w:cs="細明體" w:hint="eastAsia"/>
        </w:rPr>
        <w:t>流行設計經營學系二年制</w:t>
      </w:r>
      <w:r>
        <w:rPr>
          <w:rFonts w:ascii="標楷體" w:eastAsia="標楷體" w:hAnsi="標楷體" w:cs="細明體" w:hint="eastAsia"/>
        </w:rPr>
        <w:t>在職</w:t>
      </w:r>
      <w:r w:rsidRPr="00D122A3">
        <w:rPr>
          <w:rFonts w:ascii="標楷體" w:eastAsia="標楷體" w:hAnsi="標楷體" w:cs="細明體" w:hint="eastAsia"/>
        </w:rPr>
        <w:t>專班</w:t>
      </w:r>
      <w:r>
        <w:rPr>
          <w:rFonts w:ascii="標楷體" w:eastAsia="標楷體" w:hAnsi="標楷體" w:cs="細明體" w:hint="eastAsia"/>
        </w:rPr>
        <w:t>」</w:t>
      </w:r>
      <w:r w:rsidRPr="00CB3CC2">
        <w:rPr>
          <w:rFonts w:ascii="標楷體" w:eastAsia="標楷體" w:hAnsi="標楷體" w:cs="細明體" w:hint="eastAsia"/>
        </w:rPr>
        <w:t>(</w:t>
      </w:r>
      <w:r w:rsidR="000A0741">
        <w:rPr>
          <w:rFonts w:ascii="標楷體" w:eastAsia="標楷體" w:hAnsi="標楷體" w:cs="細明體" w:hint="eastAsia"/>
        </w:rPr>
        <w:t>織品服裝</w:t>
      </w:r>
      <w:r w:rsidRPr="00CB3CC2">
        <w:rPr>
          <w:rFonts w:ascii="標楷體" w:eastAsia="標楷體" w:hAnsi="標楷體" w:cs="細明體" w:hint="eastAsia"/>
        </w:rPr>
        <w:t>學院</w:t>
      </w:r>
      <w:r>
        <w:rPr>
          <w:rFonts w:ascii="標楷體" w:eastAsia="標楷體" w:hAnsi="標楷體" w:cs="細明體" w:hint="eastAsia"/>
        </w:rPr>
        <w:t>-二年制在職專班-95學年度</w:t>
      </w:r>
      <w:proofErr w:type="gramStart"/>
      <w:r>
        <w:rPr>
          <w:rFonts w:ascii="標楷體" w:eastAsia="標楷體" w:hAnsi="標楷體" w:cs="細明體" w:hint="eastAsia"/>
        </w:rPr>
        <w:t>完成停招</w:t>
      </w:r>
      <w:proofErr w:type="gramEnd"/>
      <w:r>
        <w:rPr>
          <w:rFonts w:ascii="標楷體" w:eastAsia="標楷體" w:hAnsi="標楷體" w:cs="細明體" w:hint="eastAsia"/>
        </w:rPr>
        <w:t>、109學年度裁撤</w:t>
      </w:r>
      <w:r w:rsidRPr="00CB3CC2">
        <w:rPr>
          <w:rFonts w:ascii="標楷體" w:eastAsia="標楷體" w:hAnsi="標楷體" w:cs="細明體" w:hint="eastAsia"/>
        </w:rPr>
        <w:t>)。</w:t>
      </w:r>
    </w:p>
    <w:sectPr w:rsidR="00D122A3" w:rsidRPr="00D122A3" w:rsidSect="003C5CEC">
      <w:pgSz w:w="16838" w:h="11906" w:orient="landscape" w:code="9"/>
      <w:pgMar w:top="1021" w:right="567" w:bottom="1021" w:left="567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739" w:rsidRDefault="00B96739">
      <w:r>
        <w:separator/>
      </w:r>
    </w:p>
  </w:endnote>
  <w:endnote w:type="continuationSeparator" w:id="0">
    <w:p w:rsidR="00B96739" w:rsidRDefault="00B9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2E3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Cambria"/>
    <w:panose1 w:val="00000000000000000000"/>
    <w:charset w:val="00"/>
    <w:family w:val="roman"/>
    <w:notTrueType/>
    <w:pitch w:val="default"/>
  </w:font>
  <w:font w:name="華康細圓體">
    <w:panose1 w:val="020F0309000000000000"/>
    <w:charset w:val="88"/>
    <w:family w:val="modern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739" w:rsidRDefault="00B96739">
      <w:r>
        <w:separator/>
      </w:r>
    </w:p>
  </w:footnote>
  <w:footnote w:type="continuationSeparator" w:id="0">
    <w:p w:rsidR="00B96739" w:rsidRDefault="00B9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CB0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ED40BC3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FA72159"/>
    <w:multiLevelType w:val="hybridMultilevel"/>
    <w:tmpl w:val="6AA488EA"/>
    <w:lvl w:ilvl="0" w:tplc="5B32F19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4F236B0"/>
    <w:multiLevelType w:val="hybridMultilevel"/>
    <w:tmpl w:val="6C30FA10"/>
    <w:lvl w:ilvl="0" w:tplc="5B32F194">
      <w:start w:val="1"/>
      <w:numFmt w:val="decimal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1C42343F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7332619"/>
    <w:multiLevelType w:val="hybridMultilevel"/>
    <w:tmpl w:val="32D20B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7F0439"/>
    <w:multiLevelType w:val="hybridMultilevel"/>
    <w:tmpl w:val="5AFCEBC6"/>
    <w:lvl w:ilvl="0" w:tplc="CB4E1AB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02E204E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8A31BF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58EB7FDA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665B107A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7A817EA2"/>
    <w:multiLevelType w:val="hybridMultilevel"/>
    <w:tmpl w:val="4C500904"/>
    <w:lvl w:ilvl="0" w:tplc="EBC6B7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780E62"/>
    <w:multiLevelType w:val="hybridMultilevel"/>
    <w:tmpl w:val="1256E8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1E"/>
    <w:rsid w:val="00004A5C"/>
    <w:rsid w:val="000101D7"/>
    <w:rsid w:val="00012C6B"/>
    <w:rsid w:val="00023818"/>
    <w:rsid w:val="000277E7"/>
    <w:rsid w:val="00047DED"/>
    <w:rsid w:val="00054212"/>
    <w:rsid w:val="000644C6"/>
    <w:rsid w:val="000661DF"/>
    <w:rsid w:val="00067E6D"/>
    <w:rsid w:val="000961DA"/>
    <w:rsid w:val="00096681"/>
    <w:rsid w:val="000A0741"/>
    <w:rsid w:val="000A0B1D"/>
    <w:rsid w:val="000A1B8F"/>
    <w:rsid w:val="000A7939"/>
    <w:rsid w:val="000B7A88"/>
    <w:rsid w:val="000C062D"/>
    <w:rsid w:val="000D3FD2"/>
    <w:rsid w:val="000D7B6F"/>
    <w:rsid w:val="000E79AB"/>
    <w:rsid w:val="00100220"/>
    <w:rsid w:val="001111DD"/>
    <w:rsid w:val="0013223E"/>
    <w:rsid w:val="00152E52"/>
    <w:rsid w:val="001660D7"/>
    <w:rsid w:val="00166ABF"/>
    <w:rsid w:val="00170578"/>
    <w:rsid w:val="00177360"/>
    <w:rsid w:val="001928F2"/>
    <w:rsid w:val="001A6F38"/>
    <w:rsid w:val="001A71C5"/>
    <w:rsid w:val="001A7B8D"/>
    <w:rsid w:val="001B05F7"/>
    <w:rsid w:val="001C1308"/>
    <w:rsid w:val="001C46C5"/>
    <w:rsid w:val="001E1032"/>
    <w:rsid w:val="001F0899"/>
    <w:rsid w:val="001F232D"/>
    <w:rsid w:val="001F497D"/>
    <w:rsid w:val="0020417A"/>
    <w:rsid w:val="00212EE4"/>
    <w:rsid w:val="00217716"/>
    <w:rsid w:val="002346D3"/>
    <w:rsid w:val="002413F3"/>
    <w:rsid w:val="0024526D"/>
    <w:rsid w:val="00250FC9"/>
    <w:rsid w:val="00264453"/>
    <w:rsid w:val="00270671"/>
    <w:rsid w:val="002752BD"/>
    <w:rsid w:val="002926CE"/>
    <w:rsid w:val="00295485"/>
    <w:rsid w:val="002A1144"/>
    <w:rsid w:val="002B51E2"/>
    <w:rsid w:val="002C0C21"/>
    <w:rsid w:val="002C3D8C"/>
    <w:rsid w:val="002D4D52"/>
    <w:rsid w:val="002F4518"/>
    <w:rsid w:val="0030416C"/>
    <w:rsid w:val="003237A3"/>
    <w:rsid w:val="0032649D"/>
    <w:rsid w:val="00335EF7"/>
    <w:rsid w:val="0034410E"/>
    <w:rsid w:val="00347A51"/>
    <w:rsid w:val="00354EC7"/>
    <w:rsid w:val="00361BAB"/>
    <w:rsid w:val="00364F8D"/>
    <w:rsid w:val="00365215"/>
    <w:rsid w:val="00365329"/>
    <w:rsid w:val="00375423"/>
    <w:rsid w:val="00380131"/>
    <w:rsid w:val="00383D80"/>
    <w:rsid w:val="003879BA"/>
    <w:rsid w:val="003A0329"/>
    <w:rsid w:val="003B4B5E"/>
    <w:rsid w:val="003C0F2B"/>
    <w:rsid w:val="003C1220"/>
    <w:rsid w:val="003C5CEC"/>
    <w:rsid w:val="003D0997"/>
    <w:rsid w:val="003D1C4D"/>
    <w:rsid w:val="003D69BE"/>
    <w:rsid w:val="003E543B"/>
    <w:rsid w:val="003F0246"/>
    <w:rsid w:val="003F6F58"/>
    <w:rsid w:val="00403A26"/>
    <w:rsid w:val="00404B0E"/>
    <w:rsid w:val="00421D7A"/>
    <w:rsid w:val="00425DF7"/>
    <w:rsid w:val="00433C64"/>
    <w:rsid w:val="004346C2"/>
    <w:rsid w:val="00452B3C"/>
    <w:rsid w:val="00456330"/>
    <w:rsid w:val="00457724"/>
    <w:rsid w:val="004676A8"/>
    <w:rsid w:val="00484914"/>
    <w:rsid w:val="00496F55"/>
    <w:rsid w:val="004A1191"/>
    <w:rsid w:val="004B22E0"/>
    <w:rsid w:val="004B49E4"/>
    <w:rsid w:val="004C2015"/>
    <w:rsid w:val="004C431A"/>
    <w:rsid w:val="004D0845"/>
    <w:rsid w:val="004D20AC"/>
    <w:rsid w:val="004D6541"/>
    <w:rsid w:val="004E2B07"/>
    <w:rsid w:val="004F5986"/>
    <w:rsid w:val="00524856"/>
    <w:rsid w:val="00525235"/>
    <w:rsid w:val="00531797"/>
    <w:rsid w:val="00547B2A"/>
    <w:rsid w:val="00581C0A"/>
    <w:rsid w:val="005826C3"/>
    <w:rsid w:val="005938F4"/>
    <w:rsid w:val="005A180D"/>
    <w:rsid w:val="005A1E48"/>
    <w:rsid w:val="005A1F1E"/>
    <w:rsid w:val="005C099D"/>
    <w:rsid w:val="005C21E5"/>
    <w:rsid w:val="005C2EED"/>
    <w:rsid w:val="005D4513"/>
    <w:rsid w:val="005D7AC0"/>
    <w:rsid w:val="005E2B97"/>
    <w:rsid w:val="005E4C5C"/>
    <w:rsid w:val="005E54DC"/>
    <w:rsid w:val="006032F2"/>
    <w:rsid w:val="00615272"/>
    <w:rsid w:val="006215B2"/>
    <w:rsid w:val="00647F30"/>
    <w:rsid w:val="0066204B"/>
    <w:rsid w:val="00667888"/>
    <w:rsid w:val="00697AC3"/>
    <w:rsid w:val="006A0E75"/>
    <w:rsid w:val="006A1A80"/>
    <w:rsid w:val="006A7F20"/>
    <w:rsid w:val="006B5263"/>
    <w:rsid w:val="006D511E"/>
    <w:rsid w:val="006F72A9"/>
    <w:rsid w:val="00702E49"/>
    <w:rsid w:val="007136B8"/>
    <w:rsid w:val="00715526"/>
    <w:rsid w:val="0073097D"/>
    <w:rsid w:val="00742DBB"/>
    <w:rsid w:val="00744803"/>
    <w:rsid w:val="007637F4"/>
    <w:rsid w:val="00763DD4"/>
    <w:rsid w:val="007804A1"/>
    <w:rsid w:val="00791984"/>
    <w:rsid w:val="007B4CFD"/>
    <w:rsid w:val="007D16ED"/>
    <w:rsid w:val="007D374D"/>
    <w:rsid w:val="007D73FB"/>
    <w:rsid w:val="007F3700"/>
    <w:rsid w:val="00804708"/>
    <w:rsid w:val="00821E2B"/>
    <w:rsid w:val="008267C0"/>
    <w:rsid w:val="00833B5E"/>
    <w:rsid w:val="0083749A"/>
    <w:rsid w:val="00842D10"/>
    <w:rsid w:val="008648E3"/>
    <w:rsid w:val="00890140"/>
    <w:rsid w:val="00892E74"/>
    <w:rsid w:val="008955F9"/>
    <w:rsid w:val="008958DE"/>
    <w:rsid w:val="00896309"/>
    <w:rsid w:val="008A2FAE"/>
    <w:rsid w:val="008B1CEE"/>
    <w:rsid w:val="008F3669"/>
    <w:rsid w:val="009076BD"/>
    <w:rsid w:val="00917697"/>
    <w:rsid w:val="0093189C"/>
    <w:rsid w:val="009379E8"/>
    <w:rsid w:val="00974BB0"/>
    <w:rsid w:val="00976F25"/>
    <w:rsid w:val="00981512"/>
    <w:rsid w:val="00984E14"/>
    <w:rsid w:val="00985AE7"/>
    <w:rsid w:val="009A12DF"/>
    <w:rsid w:val="009A38E1"/>
    <w:rsid w:val="009C2F8B"/>
    <w:rsid w:val="009E4C13"/>
    <w:rsid w:val="009E5EE8"/>
    <w:rsid w:val="009F6674"/>
    <w:rsid w:val="009F70E9"/>
    <w:rsid w:val="00A0039F"/>
    <w:rsid w:val="00A02F08"/>
    <w:rsid w:val="00A049FB"/>
    <w:rsid w:val="00A106DE"/>
    <w:rsid w:val="00A22AA9"/>
    <w:rsid w:val="00A31705"/>
    <w:rsid w:val="00A31BFC"/>
    <w:rsid w:val="00A31DEC"/>
    <w:rsid w:val="00A32DF6"/>
    <w:rsid w:val="00A32FBB"/>
    <w:rsid w:val="00A3478D"/>
    <w:rsid w:val="00A35FFD"/>
    <w:rsid w:val="00A3620A"/>
    <w:rsid w:val="00A41B54"/>
    <w:rsid w:val="00A425B7"/>
    <w:rsid w:val="00A44920"/>
    <w:rsid w:val="00A5152A"/>
    <w:rsid w:val="00A57056"/>
    <w:rsid w:val="00A7505F"/>
    <w:rsid w:val="00A87347"/>
    <w:rsid w:val="00A90AFF"/>
    <w:rsid w:val="00A95927"/>
    <w:rsid w:val="00AC422C"/>
    <w:rsid w:val="00AC6BD0"/>
    <w:rsid w:val="00AE4A51"/>
    <w:rsid w:val="00AF1679"/>
    <w:rsid w:val="00B07437"/>
    <w:rsid w:val="00B20055"/>
    <w:rsid w:val="00B256E1"/>
    <w:rsid w:val="00B25B52"/>
    <w:rsid w:val="00B278C8"/>
    <w:rsid w:val="00B30879"/>
    <w:rsid w:val="00B4458B"/>
    <w:rsid w:val="00B5167B"/>
    <w:rsid w:val="00B569DC"/>
    <w:rsid w:val="00B62E7E"/>
    <w:rsid w:val="00B65950"/>
    <w:rsid w:val="00B742A3"/>
    <w:rsid w:val="00B762FC"/>
    <w:rsid w:val="00B83214"/>
    <w:rsid w:val="00B960A0"/>
    <w:rsid w:val="00B96739"/>
    <w:rsid w:val="00BB2640"/>
    <w:rsid w:val="00BB5206"/>
    <w:rsid w:val="00BC4356"/>
    <w:rsid w:val="00BC5659"/>
    <w:rsid w:val="00BF381E"/>
    <w:rsid w:val="00C1458E"/>
    <w:rsid w:val="00C330E3"/>
    <w:rsid w:val="00C82101"/>
    <w:rsid w:val="00C8631B"/>
    <w:rsid w:val="00C92F26"/>
    <w:rsid w:val="00C963F2"/>
    <w:rsid w:val="00CA0DFA"/>
    <w:rsid w:val="00CA4657"/>
    <w:rsid w:val="00CB3859"/>
    <w:rsid w:val="00CB3CC2"/>
    <w:rsid w:val="00CC6A24"/>
    <w:rsid w:val="00CE341F"/>
    <w:rsid w:val="00CE7A8D"/>
    <w:rsid w:val="00D03151"/>
    <w:rsid w:val="00D07E7E"/>
    <w:rsid w:val="00D122A3"/>
    <w:rsid w:val="00D20572"/>
    <w:rsid w:val="00D20DD1"/>
    <w:rsid w:val="00D22AB1"/>
    <w:rsid w:val="00D238FA"/>
    <w:rsid w:val="00D32CB9"/>
    <w:rsid w:val="00D333EE"/>
    <w:rsid w:val="00D41F4F"/>
    <w:rsid w:val="00D54E8F"/>
    <w:rsid w:val="00D608E9"/>
    <w:rsid w:val="00D66EF7"/>
    <w:rsid w:val="00D742C7"/>
    <w:rsid w:val="00D814C7"/>
    <w:rsid w:val="00D84C54"/>
    <w:rsid w:val="00D86852"/>
    <w:rsid w:val="00D9056A"/>
    <w:rsid w:val="00D9656F"/>
    <w:rsid w:val="00DA0880"/>
    <w:rsid w:val="00DC74DE"/>
    <w:rsid w:val="00E00D08"/>
    <w:rsid w:val="00E024EB"/>
    <w:rsid w:val="00E0416E"/>
    <w:rsid w:val="00E1166F"/>
    <w:rsid w:val="00E14FDE"/>
    <w:rsid w:val="00E166CB"/>
    <w:rsid w:val="00E16E1D"/>
    <w:rsid w:val="00E30B9E"/>
    <w:rsid w:val="00E44666"/>
    <w:rsid w:val="00E5349F"/>
    <w:rsid w:val="00E544D9"/>
    <w:rsid w:val="00E601FB"/>
    <w:rsid w:val="00E72225"/>
    <w:rsid w:val="00E73FD9"/>
    <w:rsid w:val="00E80378"/>
    <w:rsid w:val="00E87BD2"/>
    <w:rsid w:val="00EA0FB6"/>
    <w:rsid w:val="00EB5017"/>
    <w:rsid w:val="00EC5E1F"/>
    <w:rsid w:val="00ED3FC4"/>
    <w:rsid w:val="00F3784C"/>
    <w:rsid w:val="00F422B6"/>
    <w:rsid w:val="00F83A07"/>
    <w:rsid w:val="00F94127"/>
    <w:rsid w:val="00F96F51"/>
    <w:rsid w:val="00FA5762"/>
    <w:rsid w:val="00FB1408"/>
    <w:rsid w:val="00FC3501"/>
    <w:rsid w:val="00FC5C35"/>
    <w:rsid w:val="00FD1512"/>
    <w:rsid w:val="00FD43F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0C29A"/>
  <w15:docId w15:val="{946B7AC6-D616-44F6-BBC6-A7B1C431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03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0E75"/>
    <w:rPr>
      <w:rFonts w:ascii="Arial" w:hAnsi="Arial"/>
      <w:sz w:val="18"/>
      <w:szCs w:val="18"/>
    </w:rPr>
  </w:style>
  <w:style w:type="paragraph" w:styleId="a4">
    <w:name w:val="header"/>
    <w:basedOn w:val="a"/>
    <w:rsid w:val="00C3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3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7D16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310</Words>
  <Characters>1768</Characters>
  <Application>Microsoft Office Word</Application>
  <DocSecurity>0</DocSecurity>
  <Lines>14</Lines>
  <Paragraphs>4</Paragraphs>
  <ScaleCrop>false</ScaleCrop>
  <Company>FJU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輔仁大學九十五學年度各院系所一覽表</dc:title>
  <dc:subject/>
  <dc:creator>USER</dc:creator>
  <cp:keywords/>
  <dc:description/>
  <cp:lastModifiedBy>FJUSER181015A</cp:lastModifiedBy>
  <cp:revision>19</cp:revision>
  <cp:lastPrinted>2008-01-08T04:08:00Z</cp:lastPrinted>
  <dcterms:created xsi:type="dcterms:W3CDTF">2018-12-13T03:14:00Z</dcterms:created>
  <dcterms:modified xsi:type="dcterms:W3CDTF">2020-02-18T09:50:00Z</dcterms:modified>
</cp:coreProperties>
</file>