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78" w:rsidRPr="00601C09" w:rsidRDefault="00E80378" w:rsidP="003C5CEC">
      <w:pPr>
        <w:ind w:leftChars="-12" w:left="-1" w:rightChars="-2" w:right="-5" w:hangingChars="7" w:hanging="28"/>
        <w:jc w:val="center"/>
        <w:rPr>
          <w:rFonts w:ascii="標楷體" w:eastAsia="標楷體" w:hAnsi="標楷體"/>
          <w:sz w:val="32"/>
          <w:szCs w:val="32"/>
        </w:rPr>
      </w:pPr>
      <w:r w:rsidRPr="00601C09">
        <w:rPr>
          <w:rFonts w:ascii="標楷體" w:eastAsia="標楷體" w:hAnsi="標楷體" w:hint="eastAsia"/>
          <w:sz w:val="40"/>
          <w:szCs w:val="40"/>
        </w:rPr>
        <w:t>輔仁大學</w:t>
      </w:r>
      <w:r w:rsidR="003C5CEC">
        <w:rPr>
          <w:rFonts w:ascii="標楷體" w:eastAsia="標楷體" w:hAnsi="標楷體" w:hint="eastAsia"/>
          <w:sz w:val="40"/>
          <w:szCs w:val="40"/>
        </w:rPr>
        <w:t>1</w:t>
      </w:r>
      <w:r w:rsidR="003C3967">
        <w:rPr>
          <w:rFonts w:ascii="標楷體" w:eastAsia="標楷體" w:hAnsi="標楷體" w:hint="eastAsia"/>
          <w:sz w:val="40"/>
          <w:szCs w:val="40"/>
        </w:rPr>
        <w:t>1</w:t>
      </w:r>
      <w:r w:rsidR="008677CC">
        <w:rPr>
          <w:rFonts w:ascii="標楷體" w:eastAsia="標楷體" w:hAnsi="標楷體" w:hint="eastAsia"/>
          <w:sz w:val="40"/>
          <w:szCs w:val="40"/>
        </w:rPr>
        <w:t>1</w:t>
      </w:r>
      <w:r w:rsidRPr="00601C09">
        <w:rPr>
          <w:rFonts w:ascii="標楷體" w:eastAsia="標楷體" w:hAnsi="標楷體" w:hint="eastAsia"/>
          <w:sz w:val="40"/>
          <w:szCs w:val="40"/>
        </w:rPr>
        <w:t>學年度各院系所一覽表</w:t>
      </w:r>
      <w:r w:rsidR="00A95927">
        <w:rPr>
          <w:rFonts w:ascii="標楷體" w:eastAsia="標楷體" w:hAnsi="標楷體" w:hint="eastAsia"/>
          <w:sz w:val="40"/>
          <w:szCs w:val="40"/>
        </w:rPr>
        <w:t>(全銜)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836"/>
        <w:gridCol w:w="3117"/>
        <w:gridCol w:w="1560"/>
        <w:gridCol w:w="2551"/>
        <w:gridCol w:w="3521"/>
        <w:gridCol w:w="1060"/>
      </w:tblGrid>
      <w:tr w:rsidR="00012C6B" w:rsidRPr="00012C6B" w:rsidTr="004F097F">
        <w:trPr>
          <w:trHeight w:val="553"/>
          <w:tblHeader/>
        </w:trPr>
        <w:tc>
          <w:tcPr>
            <w:tcW w:w="316" w:type="pct"/>
            <w:tcBorders>
              <w:bottom w:val="single" w:sz="4" w:space="0" w:color="auto"/>
              <w:tl2br w:val="single" w:sz="4" w:space="0" w:color="auto"/>
            </w:tcBorders>
          </w:tcPr>
          <w:p w:rsidR="00763DD4" w:rsidRPr="00012C6B" w:rsidRDefault="005A1F1E" w:rsidP="00012C6B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132715</wp:posOffset>
                      </wp:positionV>
                      <wp:extent cx="615950" cy="304800"/>
                      <wp:effectExtent l="6350" t="6350" r="635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 w:rsidP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35pt;margin-top:10.45pt;width:48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" stroked="f">
                      <v:fill opacity="0"/>
                      <v:textbox>
                        <w:txbxContent>
                          <w:p w:rsidR="003C5CEC" w:rsidRPr="003C5CEC" w:rsidRDefault="003C5CEC" w:rsidP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C6B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31115</wp:posOffset>
                      </wp:positionV>
                      <wp:extent cx="527050" cy="406400"/>
                      <wp:effectExtent l="3175" t="0" r="317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EC" w:rsidRPr="003C5CEC" w:rsidRDefault="003C5CE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3.15pt;margin-top:2.45pt;width:41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" stroked="f">
                      <v:fill opacity="0"/>
                      <v:textbox>
                        <w:txbxContent>
                          <w:p w:rsidR="003C5CEC" w:rsidRPr="003C5CEC" w:rsidRDefault="003C5C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學士班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碩士班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博士班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763DD4" w:rsidRPr="003C3967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進修學士班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="006A1A80" w:rsidRPr="00012C6B">
              <w:rPr>
                <w:rFonts w:ascii="標楷體" w:eastAsia="標楷體" w:hAnsi="標楷體" w:hint="eastAsia"/>
                <w:color w:val="000000" w:themeColor="text1"/>
              </w:rPr>
              <w:t>在職專</w:t>
            </w:r>
            <w:r w:rsidRPr="00012C6B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3DD4" w:rsidRPr="00012C6B" w:rsidRDefault="00763DD4" w:rsidP="00012C6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2C6B">
              <w:rPr>
                <w:rFonts w:ascii="標楷體" w:eastAsia="標楷體" w:hAnsi="標楷體" w:hint="eastAsia"/>
                <w:color w:val="000000" w:themeColor="text1"/>
              </w:rPr>
              <w:t>二年制在職專班</w:t>
            </w:r>
          </w:p>
        </w:tc>
      </w:tr>
      <w:tr w:rsidR="00615272" w:rsidRPr="00601C09" w:rsidTr="004F097F">
        <w:trPr>
          <w:cantSplit/>
          <w:trHeight w:val="624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1C4D" w:rsidRPr="003E543B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E543B">
              <w:rPr>
                <w:rFonts w:ascii="標楷體" w:eastAsia="標楷體" w:hAnsi="標楷體" w:hint="eastAsia"/>
                <w:color w:val="000000"/>
              </w:rPr>
              <w:t>文學院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文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、歷史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、哲學</w:t>
            </w:r>
            <w:r w:rsidR="003D1C4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中國文學系、歷史學系、哲學系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中國文學系</w:t>
            </w:r>
            <w:r w:rsidR="00763DD4" w:rsidRPr="002346D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3C3967" w:rsidRDefault="003D1C4D" w:rsidP="00012C6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z w:val="22"/>
                <w:szCs w:val="22"/>
              </w:rPr>
              <w:t>中國文學系、歷史學系、</w:t>
            </w:r>
            <w:r w:rsidRPr="004D3951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哲學系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、人文社會服務</w:t>
            </w:r>
            <w:r w:rsidR="004D0845" w:rsidRPr="003C3967">
              <w:rPr>
                <w:rFonts w:ascii="標楷體" w:eastAsia="標楷體" w:hAnsi="標楷體" w:hint="eastAsia"/>
                <w:sz w:val="22"/>
                <w:szCs w:val="22"/>
              </w:rPr>
              <w:t>進修</w:t>
            </w:r>
            <w:r w:rsidR="00615272" w:rsidRPr="003C3967">
              <w:rPr>
                <w:rFonts w:ascii="標楷體" w:eastAsia="標楷體" w:hAnsi="標楷體" w:hint="eastAsia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哲學系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737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藝術學院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用美術學系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、景觀</w:t>
            </w:r>
            <w:r w:rsidR="003D1C4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設計學系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音樂學系、應用美術學系、景觀設計學系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演奏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組、</w:t>
            </w:r>
            <w:proofErr w:type="gramStart"/>
            <w:r w:rsidR="002C3D8C">
              <w:rPr>
                <w:rFonts w:ascii="華康細圓體(P)" w:eastAsia="華康細圓體(P)" w:hAnsi="細明體" w:cs="細明體" w:hint="eastAsia"/>
                <w:color w:val="000000"/>
                <w:sz w:val="20"/>
                <w:szCs w:val="20"/>
              </w:rPr>
              <w:t>音樂學</w:t>
            </w:r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組</w:t>
            </w:r>
            <w:proofErr w:type="gramEnd"/>
            <w:r w:rsid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763DD4" w:rsidRPr="003C3967" w:rsidRDefault="003D1C4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應用美術學系</w:t>
            </w:r>
            <w:r w:rsidR="00647F30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524856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藝術與文化創意學士學位學程</w:t>
            </w:r>
            <w:r w:rsidR="00012C6B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、室內設計進修學士學位學程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63DD4" w:rsidRPr="002346D3" w:rsidRDefault="00524856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音樂學系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737"/>
        </w:trPr>
        <w:tc>
          <w:tcPr>
            <w:tcW w:w="31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傳播學院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影像傳播學系、廣告傳播學系、新聞傳播學系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大眾傳播學士</w:t>
            </w:r>
            <w:r w:rsidR="00D608E9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大眾傳播學研究所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1304"/>
        </w:trPr>
        <w:tc>
          <w:tcPr>
            <w:tcW w:w="316" w:type="pct"/>
            <w:shd w:val="clear" w:color="auto" w:fill="auto"/>
            <w:vAlign w:val="center"/>
          </w:tcPr>
          <w:p w:rsidR="00B20055" w:rsidRPr="003C5CEC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教育學院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</w:t>
            </w:r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體育學組</w:t>
            </w:r>
            <w:proofErr w:type="gramEnd"/>
            <w:r w:rsidR="002C3D8C" w:rsidRPr="002C3D8C">
              <w:rPr>
                <w:rFonts w:ascii="華康細圓體(P)" w:eastAsia="華康細圓體(P)" w:hAnsi="標楷體" w:hint="eastAsia"/>
                <w:color w:val="000000"/>
                <w:sz w:val="20"/>
                <w:szCs w:val="20"/>
              </w:rPr>
              <w:t>、運動競技組、運動健康管理組)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、圖書資訊學系</w:t>
            </w:r>
            <w:r w:rsidR="0020417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教育領導與科技</w:t>
            </w:r>
            <w:r w:rsidR="004346C2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發展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體育學系、圖書資訊學系、教育領導與發展研究所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0055" w:rsidRPr="003C3967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圖書資訊學系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  <w:r w:rsidRPr="003C396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運動休閒管理學士學位學程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、資訊創新與數位生活進修學士學位學程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教育領導與發展研究所、體育學系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B20055" w:rsidRPr="002346D3" w:rsidRDefault="00B2005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1361"/>
        </w:trPr>
        <w:tc>
          <w:tcPr>
            <w:tcW w:w="316" w:type="pct"/>
            <w:vAlign w:val="center"/>
          </w:tcPr>
          <w:p w:rsidR="00763DD4" w:rsidRPr="00601C09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07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、公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衛</w:t>
            </w:r>
            <w:r w:rsidR="00524856" w:rsidRPr="002346D3">
              <w:rPr>
                <w:rFonts w:ascii="標楷體" w:eastAsia="標楷體" w:hAnsi="標楷體" w:hint="eastAsia"/>
                <w:sz w:val="22"/>
                <w:szCs w:val="22"/>
              </w:rPr>
              <w:t>生學系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、臨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床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心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、醫學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、職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治</w:t>
            </w:r>
            <w:r w:rsidR="00047DED" w:rsidRPr="002346D3">
              <w:rPr>
                <w:rFonts w:ascii="標楷體" w:eastAsia="標楷體" w:hAnsi="標楷體" w:hint="eastAsia"/>
                <w:sz w:val="22"/>
                <w:szCs w:val="22"/>
              </w:rPr>
              <w:t>療學系</w:t>
            </w:r>
            <w:r w:rsidR="003D69BE" w:rsidRPr="002346D3">
              <w:rPr>
                <w:rFonts w:ascii="標楷體" w:eastAsia="標楷體" w:hAnsi="標楷體" w:hint="eastAsia"/>
                <w:i/>
                <w:color w:val="000000"/>
                <w:sz w:val="22"/>
                <w:szCs w:val="22"/>
              </w:rPr>
              <w:t>、</w:t>
            </w:r>
            <w:r w:rsidR="003D69BE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呼吸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治療學系</w:t>
            </w:r>
          </w:p>
        </w:tc>
        <w:tc>
          <w:tcPr>
            <w:tcW w:w="997" w:type="pct"/>
            <w:vAlign w:val="center"/>
          </w:tcPr>
          <w:p w:rsidR="00763DD4" w:rsidRPr="00F3784C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護理學系、公共衛生學系、臨床心理學系</w:t>
            </w:r>
            <w:r w:rsidR="00763DD4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生物醫</w:t>
            </w:r>
            <w:r w:rsidR="00054212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="00BB5206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暨藥學研究所</w:t>
            </w:r>
            <w:r w:rsidR="00821E2B"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、生物醫學海量資料分析碩士學位學程</w:t>
            </w:r>
          </w:p>
        </w:tc>
        <w:tc>
          <w:tcPr>
            <w:tcW w:w="499" w:type="pct"/>
            <w:vAlign w:val="center"/>
          </w:tcPr>
          <w:p w:rsidR="00763DD4" w:rsidRPr="00F3784C" w:rsidRDefault="00E544D9" w:rsidP="00F3784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784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生技醫藥博士學位學程</w:t>
            </w:r>
          </w:p>
        </w:tc>
        <w:tc>
          <w:tcPr>
            <w:tcW w:w="816" w:type="pct"/>
            <w:vAlign w:val="center"/>
          </w:tcPr>
          <w:p w:rsidR="00763DD4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長期照護與健康管理</w:t>
            </w:r>
            <w:r w:rsidR="004D0845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學士學位學程</w:t>
            </w:r>
          </w:p>
        </w:tc>
        <w:tc>
          <w:tcPr>
            <w:tcW w:w="1126" w:type="pct"/>
            <w:vAlign w:val="center"/>
          </w:tcPr>
          <w:p w:rsidR="00763DD4" w:rsidRPr="00433C64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跨專業長期照護碩士學位學程</w:t>
            </w:r>
          </w:p>
        </w:tc>
        <w:tc>
          <w:tcPr>
            <w:tcW w:w="339" w:type="pct"/>
            <w:vAlign w:val="center"/>
          </w:tcPr>
          <w:p w:rsidR="00763DD4" w:rsidRPr="002346D3" w:rsidRDefault="00047DED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sz w:val="22"/>
                <w:szCs w:val="22"/>
              </w:rPr>
              <w:t>護理學系</w:t>
            </w:r>
          </w:p>
        </w:tc>
      </w:tr>
      <w:tr w:rsidR="00615272" w:rsidRPr="00601C09" w:rsidTr="004F097F">
        <w:trPr>
          <w:cantSplit/>
          <w:trHeight w:val="2010"/>
        </w:trPr>
        <w:tc>
          <w:tcPr>
            <w:tcW w:w="31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理工學院</w:t>
            </w:r>
          </w:p>
        </w:tc>
        <w:tc>
          <w:tcPr>
            <w:tcW w:w="907" w:type="pct"/>
            <w:vAlign w:val="center"/>
          </w:tcPr>
          <w:p w:rsidR="00763DD4" w:rsidRPr="002346D3" w:rsidRDefault="002C3D8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AC422C">
              <w:rPr>
                <w:rFonts w:ascii="微軟正黑體" w:eastAsia="微軟正黑體" w:hAnsi="微軟正黑體" w:cs="微軟正黑體" w:hint="eastAsia"/>
                <w:strike/>
                <w:color w:val="595959" w:themeColor="text1" w:themeTint="A6"/>
                <w:sz w:val="20"/>
                <w:szCs w:val="20"/>
              </w:rPr>
              <w:t>純數學組</w:t>
            </w:r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(</w:t>
            </w:r>
            <w:proofErr w:type="gramStart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停招</w:t>
            </w:r>
            <w:proofErr w:type="gramEnd"/>
            <w:r w:rsidR="00821E2B" w:rsidRPr="00AC422C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20"/>
              </w:rPr>
              <w:t>)</w:t>
            </w:r>
            <w:r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、</w:t>
            </w:r>
            <w:r w:rsidRPr="007066C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應用數學組</w:t>
            </w:r>
            <w:r w:rsid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821E2B" w:rsidRPr="0061527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資訊數學組</w:t>
            </w:r>
            <w:r w:rsidR="00615272" w:rsidRPr="007066C3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8B1CEE">
              <w:rPr>
                <w:rFonts w:ascii="標楷體" w:eastAsia="標楷體" w:hAnsi="標楷體" w:hint="eastAsia"/>
                <w:sz w:val="22"/>
                <w:szCs w:val="22"/>
              </w:rPr>
              <w:t>物理學系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(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物理組</w:t>
            </w:r>
            <w:r w:rsidRPr="00166CE0">
              <w:rPr>
                <w:rFonts w:ascii="華康細圓體" w:eastAsia="華康細圓體" w:hAnsi="華康細圓體" w:cs="華康細圓體" w:hint="eastAsia"/>
                <w:color w:val="000000"/>
                <w:sz w:val="20"/>
                <w:szCs w:val="20"/>
              </w:rPr>
              <w:t>、</w:t>
            </w:r>
            <w:r w:rsidRPr="00166C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光電物理組</w:t>
            </w:r>
            <w:r w:rsidRPr="00166CE0">
              <w:rPr>
                <w:rFonts w:ascii="華康細圓體" w:eastAsia="華康細圓體" w:hAnsi="標楷體" w:hint="eastAsia"/>
                <w:color w:val="000000"/>
                <w:sz w:val="20"/>
                <w:szCs w:val="20"/>
              </w:rPr>
              <w:t>)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、化學</w:t>
            </w:r>
            <w:r w:rsidR="00047DE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程學系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命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63DD4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電機</w:t>
            </w:r>
            <w:r w:rsidR="00B07437" w:rsidRPr="00581C0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工程學系</w:t>
            </w:r>
            <w:r w:rsidR="0020417A">
              <w:rPr>
                <w:rFonts w:ascii="華康細圓體" w:eastAsia="華康細圓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20417A" w:rsidRP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醫學資訊與創新應用學士學位學程</w:t>
            </w:r>
            <w:r w:rsidR="0014638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4638E" w:rsidRPr="008677C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人工智慧與資訊安全學士學位學程</w:t>
            </w:r>
          </w:p>
        </w:tc>
        <w:tc>
          <w:tcPr>
            <w:tcW w:w="997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數學系、物理學系、化學系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資訊工程學系、生命科學系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、電機工程學系</w:t>
            </w:r>
          </w:p>
        </w:tc>
        <w:tc>
          <w:tcPr>
            <w:tcW w:w="499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化學系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、應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</w:t>
            </w:r>
            <w:r w:rsidR="001F232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與工程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16" w:type="pct"/>
            <w:vAlign w:val="center"/>
          </w:tcPr>
          <w:p w:rsidR="007637F4" w:rsidRPr="003C3967" w:rsidRDefault="007637F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70C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軟體工程與數位創意學士學位學程</w:t>
            </w:r>
            <w:r w:rsidR="000D7B6F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、醫學資訊與健康科技進修學士學位學程</w:t>
            </w:r>
          </w:p>
        </w:tc>
        <w:tc>
          <w:tcPr>
            <w:tcW w:w="1126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leftChars="52" w:left="126" w:hanging="1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資訊工程學系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1111DD" w:rsidRPr="00012C6B">
              <w:rPr>
                <w:rFonts w:ascii="標楷體" w:eastAsia="標楷體" w:hAnsi="標楷體" w:hint="eastAsia"/>
                <w:strike/>
                <w:color w:val="595959" w:themeColor="text1" w:themeTint="A6"/>
                <w:sz w:val="22"/>
                <w:szCs w:val="22"/>
              </w:rPr>
              <w:t>電機工程學系</w:t>
            </w:r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(</w:t>
            </w:r>
            <w:proofErr w:type="gramStart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停招</w:t>
            </w:r>
            <w:proofErr w:type="gramEnd"/>
            <w:r w:rsidR="000661DF" w:rsidRPr="00012C6B">
              <w:rPr>
                <w:rFonts w:ascii="標楷體" w:eastAsia="標楷體" w:hAnsi="標楷體" w:hint="eastAsia"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39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1531"/>
        </w:trPr>
        <w:tc>
          <w:tcPr>
            <w:tcW w:w="316" w:type="pct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lastRenderedPageBreak/>
              <w:t>外語學院</w:t>
            </w:r>
          </w:p>
        </w:tc>
        <w:tc>
          <w:tcPr>
            <w:tcW w:w="907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、德語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、日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本語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大利語文學系</w:t>
            </w:r>
            <w:r w:rsidR="00335EF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997" w:type="pct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英國語文學系、德語語文學系、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法國語文學系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、西班</w:t>
            </w:r>
            <w:r w:rsidR="00217716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牙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語文學系、日本語文學系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語言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學碩士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499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="00763DD4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比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較文學</w:t>
            </w:r>
            <w:r w:rsidR="00821E2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與跨文化研究</w:t>
            </w:r>
            <w:r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</w:t>
            </w:r>
            <w:r w:rsidR="003E543B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816" w:type="pct"/>
            <w:vAlign w:val="center"/>
          </w:tcPr>
          <w:p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英國語文學系</w:t>
            </w:r>
            <w:r w:rsidR="00763DD4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日本語文學系</w:t>
            </w:r>
          </w:p>
        </w:tc>
        <w:tc>
          <w:tcPr>
            <w:tcW w:w="1126" w:type="pct"/>
            <w:vAlign w:val="center"/>
          </w:tcPr>
          <w:p w:rsidR="00763DD4" w:rsidRPr="002346D3" w:rsidRDefault="00E87BD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跨文化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研究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譯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學碩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3E543B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</w:p>
        </w:tc>
        <w:tc>
          <w:tcPr>
            <w:tcW w:w="339" w:type="pct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907"/>
        </w:trPr>
        <w:tc>
          <w:tcPr>
            <w:tcW w:w="316" w:type="pct"/>
            <w:shd w:val="clear" w:color="auto" w:fill="auto"/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民生學院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、營</w:t>
            </w:r>
            <w:r w:rsidR="00C330E3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、兒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童與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庭學系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、餐旅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管理學系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食品科學系、營養科學系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養博士學位</w:t>
            </w:r>
            <w:r w:rsidR="00E87BD2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763DD4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餐旅管理學系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兒童與家庭學系、餐旅管理學系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3189C" w:rsidRPr="0093189C" w:rsidTr="004F097F">
        <w:trPr>
          <w:cantSplit/>
          <w:trHeight w:val="850"/>
        </w:trPr>
        <w:tc>
          <w:tcPr>
            <w:tcW w:w="316" w:type="pct"/>
            <w:shd w:val="clear" w:color="auto" w:fill="auto"/>
            <w:vAlign w:val="center"/>
          </w:tcPr>
          <w:p w:rsidR="00615272" w:rsidRPr="0030416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0416C">
              <w:rPr>
                <w:rFonts w:ascii="標楷體" w:eastAsia="標楷體" w:hAnsi="標楷體" w:hint="eastAsia"/>
                <w:color w:val="000000"/>
              </w:rPr>
              <w:t>織品服裝學院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  <w:r w:rsidRPr="0093189C">
              <w:rPr>
                <w:rFonts w:ascii="華康細圓體" w:eastAsia="華康細圓體" w:hAnsi="細明體" w:cs="細明體" w:hint="eastAsia"/>
                <w:color w:val="000000" w:themeColor="text1"/>
                <w:kern w:val="0"/>
                <w:sz w:val="20"/>
                <w:szCs w:val="20"/>
              </w:rPr>
              <w:t>(織品設計組、服飾設計組、織品服飾行銷組)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織品服裝學系、博物館學研究所、品牌與時尚經營管理碩士學位學程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15272" w:rsidRPr="003C3967" w:rsidRDefault="00615272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15272" w:rsidRPr="0093189C" w:rsidRDefault="00615272" w:rsidP="00012C6B">
            <w:pPr>
              <w:snapToGrid w:val="0"/>
              <w:spacing w:line="300" w:lineRule="exact"/>
              <w:ind w:firstLine="2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93189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織品服裝學系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15272" w:rsidRPr="00012C6B" w:rsidRDefault="00615272" w:rsidP="00012C6B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730"/>
        </w:trPr>
        <w:tc>
          <w:tcPr>
            <w:tcW w:w="31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法律學院</w:t>
            </w:r>
          </w:p>
        </w:tc>
        <w:tc>
          <w:tcPr>
            <w:tcW w:w="907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、學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士後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律學系</w:t>
            </w:r>
          </w:p>
        </w:tc>
        <w:tc>
          <w:tcPr>
            <w:tcW w:w="997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法律學系、財經法律學系</w:t>
            </w:r>
          </w:p>
        </w:tc>
        <w:tc>
          <w:tcPr>
            <w:tcW w:w="499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816" w:type="pct"/>
            <w:vAlign w:val="center"/>
          </w:tcPr>
          <w:p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</w:p>
        </w:tc>
        <w:tc>
          <w:tcPr>
            <w:tcW w:w="1126" w:type="pct"/>
            <w:vAlign w:val="center"/>
          </w:tcPr>
          <w:p w:rsidR="00833B5E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法律學系</w:t>
            </w:r>
            <w:r w:rsidR="007F370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7F3700" w:rsidRPr="0061527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財經法律學系原住民碩士在職專班</w:t>
            </w:r>
          </w:p>
        </w:tc>
        <w:tc>
          <w:tcPr>
            <w:tcW w:w="339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896"/>
        </w:trPr>
        <w:tc>
          <w:tcPr>
            <w:tcW w:w="316" w:type="pct"/>
            <w:vAlign w:val="center"/>
          </w:tcPr>
          <w:p w:rsidR="00833B5E" w:rsidRPr="003C5CEC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社會科學院</w:t>
            </w:r>
          </w:p>
        </w:tc>
        <w:tc>
          <w:tcPr>
            <w:tcW w:w="907" w:type="pct"/>
            <w:vAlign w:val="center"/>
          </w:tcPr>
          <w:p w:rsidR="00833B5E" w:rsidRPr="00404B0E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、社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、經濟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、宗教</w:t>
            </w:r>
            <w:r w:rsidR="00B07437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、天主教研修學士學位學程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997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社會學系、社會工作學系、經濟學系、宗教學系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499" w:type="pct"/>
            <w:vAlign w:val="center"/>
          </w:tcPr>
          <w:p w:rsidR="00833B5E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4F5986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、心理學系</w:t>
            </w:r>
          </w:p>
        </w:tc>
        <w:tc>
          <w:tcPr>
            <w:tcW w:w="816" w:type="pct"/>
            <w:vAlign w:val="center"/>
          </w:tcPr>
          <w:p w:rsidR="00833B5E" w:rsidRPr="003C3967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經濟學系</w:t>
            </w:r>
            <w:r w:rsidR="00833B5E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宗教</w:t>
            </w:r>
            <w:r w:rsidR="00F3784C" w:rsidRPr="003C3967">
              <w:rPr>
                <w:rFonts w:ascii="標楷體" w:eastAsia="標楷體" w:hAnsi="標楷體" w:hint="eastAsia"/>
                <w:strike/>
                <w:color w:val="808080" w:themeColor="background1" w:themeShade="80"/>
                <w:sz w:val="22"/>
                <w:szCs w:val="22"/>
              </w:rPr>
              <w:t>學系</w:t>
            </w:r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(</w:t>
            </w:r>
            <w:proofErr w:type="gramStart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停招</w:t>
            </w:r>
            <w:proofErr w:type="gramEnd"/>
            <w:r w:rsidR="00F3784C" w:rsidRPr="003C3967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22"/>
              </w:rPr>
              <w:t>)</w:t>
            </w:r>
          </w:p>
        </w:tc>
        <w:tc>
          <w:tcPr>
            <w:tcW w:w="1126" w:type="pct"/>
            <w:vAlign w:val="center"/>
          </w:tcPr>
          <w:p w:rsidR="003C5CEC" w:rsidRPr="00404B0E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宗教學系</w:t>
            </w:r>
            <w:r w:rsidR="003C5CEC" w:rsidRPr="00404B0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、非營利組織管理碩士學位學程</w:t>
            </w:r>
          </w:p>
        </w:tc>
        <w:tc>
          <w:tcPr>
            <w:tcW w:w="339" w:type="pct"/>
            <w:vAlign w:val="center"/>
          </w:tcPr>
          <w:p w:rsidR="00833B5E" w:rsidRPr="002346D3" w:rsidRDefault="00833B5E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4F097F">
        <w:trPr>
          <w:cantSplit/>
          <w:trHeight w:val="2173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63DD4" w:rsidRPr="003C5CEC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CEC">
              <w:rPr>
                <w:rFonts w:ascii="標楷體" w:eastAsia="標楷體" w:hAnsi="標楷體" w:hint="eastAsia"/>
                <w:color w:val="000000"/>
              </w:rPr>
              <w:t>管理學院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業管理學系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、會計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計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、資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訊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理學系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金融與國際企業學系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763DD4" w:rsidRPr="002346D3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</w:t>
            </w:r>
            <w:r w:rsidR="00A02F08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CC6A2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</w:t>
            </w:r>
            <w:r w:rsidR="00270671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碩</w:t>
            </w:r>
            <w:r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士學位</w:t>
            </w:r>
            <w:r w:rsidR="00763DD4" w:rsidRPr="00D84C5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班</w:t>
            </w:r>
            <w:r w:rsidR="00BB520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BB5206" w:rsidRPr="00D41F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社會企業碩士學位學程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學研究所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212EE4" w:rsidRPr="003C3967" w:rsidRDefault="00212EE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商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="00B07437"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理學士學位</w:t>
            </w:r>
            <w:r w:rsidRPr="003C39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DA0880" w:rsidRPr="003C3967">
              <w:rPr>
                <w:rFonts w:ascii="標楷體" w:eastAsia="標楷體" w:hAnsi="標楷體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63DD4" w:rsidRPr="00D84C54" w:rsidRDefault="00B07437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資訊管理學系、會計學系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、科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管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學程、國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際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</w:t>
            </w:r>
            <w:r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業與經營管理碩士學位</w:t>
            </w:r>
            <w:r w:rsidR="00763DD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學程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、企業管理學系管理學碩士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、金融與國際企業學系金融碩士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1111DD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、統計資訊學系應用統計碩士</w:t>
            </w:r>
            <w:r w:rsidR="00CB3859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在職</w:t>
            </w:r>
            <w:r w:rsidR="005938F4" w:rsidRPr="002346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專班</w:t>
            </w:r>
            <w:r w:rsidR="00433C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433C64" w:rsidRPr="005E4C5C">
              <w:rPr>
                <w:rFonts w:ascii="標楷體" w:eastAsia="標楷體" w:hAnsi="標楷體" w:cs="細明體" w:hint="eastAsia"/>
                <w:color w:val="000000"/>
                <w:sz w:val="22"/>
                <w:szCs w:val="22"/>
              </w:rPr>
              <w:t>社會企業碩士在職學位學程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3DD4" w:rsidRPr="002346D3" w:rsidRDefault="00763DD4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77CC" w:rsidRPr="00601C09" w:rsidTr="004F097F">
        <w:trPr>
          <w:cantSplit/>
          <w:trHeight w:val="56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8677CC" w:rsidRPr="003C5CEC" w:rsidRDefault="008677CC" w:rsidP="008677CC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分院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677CC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跨領域全英語學士學位學程</w:t>
            </w:r>
            <w:r w:rsidRPr="008677CC">
              <w:rPr>
                <w:rFonts w:asciiTheme="majorEastAsia" w:eastAsiaTheme="majorEastAsia" w:hAnsiTheme="majorEastAsia" w:hint="eastAsia"/>
                <w:color w:val="C00000"/>
                <w:sz w:val="21"/>
                <w:szCs w:val="22"/>
              </w:rPr>
              <w:t>(輔仁國際書院)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vAlign w:val="center"/>
          </w:tcPr>
          <w:p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8677CC" w:rsidRPr="003C3967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8677CC" w:rsidRPr="002346D3" w:rsidRDefault="008677CC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15272" w:rsidRPr="00601C09" w:rsidTr="004F097F">
        <w:trPr>
          <w:trHeight w:val="441"/>
        </w:trPr>
        <w:tc>
          <w:tcPr>
            <w:tcW w:w="316" w:type="pct"/>
            <w:vAlign w:val="center"/>
          </w:tcPr>
          <w:p w:rsidR="00347A51" w:rsidRPr="00601C09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C0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07" w:type="pct"/>
            <w:vAlign w:val="center"/>
          </w:tcPr>
          <w:p w:rsidR="00347A51" w:rsidRPr="005E4C5C" w:rsidRDefault="0020417A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4638E">
              <w:rPr>
                <w:rFonts w:ascii="標楷體" w:eastAsia="標楷體" w:hAnsi="標楷體" w:hint="eastAsia"/>
                <w:color w:val="FF0000"/>
              </w:rPr>
              <w:t>5</w:t>
            </w:r>
            <w:r w:rsidR="008677CC">
              <w:rPr>
                <w:rFonts w:ascii="標楷體" w:eastAsia="標楷體" w:hAnsi="標楷體" w:hint="eastAsia"/>
                <w:color w:val="FF0000"/>
              </w:rPr>
              <w:t>1</w:t>
            </w:r>
            <w:r w:rsidR="0014638E" w:rsidRPr="0014638E">
              <w:rPr>
                <w:rFonts w:ascii="標楷體" w:eastAsia="標楷體" w:hAnsi="標楷體" w:hint="eastAsia"/>
                <w:color w:val="FF0000"/>
              </w:rPr>
              <w:t>+1=5</w:t>
            </w:r>
            <w:r w:rsidR="008677CC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997" w:type="pct"/>
            <w:vAlign w:val="center"/>
          </w:tcPr>
          <w:p w:rsidR="00347A51" w:rsidRPr="00615272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15272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499" w:type="pct"/>
            <w:vAlign w:val="center"/>
          </w:tcPr>
          <w:p w:rsidR="00347A51" w:rsidRPr="00365215" w:rsidRDefault="00E544D9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C5C35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816" w:type="pct"/>
            <w:vAlign w:val="center"/>
          </w:tcPr>
          <w:p w:rsidR="00347A51" w:rsidRPr="003C3967" w:rsidRDefault="00365215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C3967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26" w:type="pct"/>
            <w:vAlign w:val="center"/>
          </w:tcPr>
          <w:p w:rsidR="00347A51" w:rsidRPr="00365215" w:rsidRDefault="000661DF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65215">
              <w:rPr>
                <w:rFonts w:ascii="標楷體" w:eastAsia="標楷體" w:hAnsi="標楷體"/>
                <w:color w:val="000000"/>
              </w:rPr>
              <w:t>23</w:t>
            </w:r>
          </w:p>
        </w:tc>
        <w:tc>
          <w:tcPr>
            <w:tcW w:w="339" w:type="pct"/>
            <w:vAlign w:val="center"/>
          </w:tcPr>
          <w:p w:rsidR="00347A51" w:rsidRPr="00375857" w:rsidRDefault="00347A51" w:rsidP="00012C6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75857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</w:tbl>
    <w:p w:rsidR="003E543B" w:rsidRDefault="003E543B" w:rsidP="00B569DC">
      <w:pPr>
        <w:spacing w:line="360" w:lineRule="exact"/>
        <w:rPr>
          <w:rFonts w:eastAsia="華康細圓體"/>
          <w:sz w:val="26"/>
          <w:szCs w:val="26"/>
        </w:rPr>
      </w:pPr>
      <w:r w:rsidRPr="001F497D">
        <w:rPr>
          <w:rFonts w:eastAsia="華康細圓體"/>
          <w:sz w:val="26"/>
          <w:szCs w:val="26"/>
        </w:rPr>
        <w:t>(</w:t>
      </w:r>
      <w:r w:rsidR="00A22AA9">
        <w:rPr>
          <w:rFonts w:eastAsia="華康細圓體" w:hint="eastAsia"/>
          <w:sz w:val="26"/>
          <w:szCs w:val="26"/>
        </w:rPr>
        <w:t>2</w:t>
      </w:r>
      <w:r w:rsidR="004F097F">
        <w:rPr>
          <w:rFonts w:eastAsia="華康細圓體" w:hint="eastAsia"/>
          <w:sz w:val="26"/>
          <w:szCs w:val="26"/>
        </w:rPr>
        <w:t>021</w:t>
      </w:r>
      <w:r w:rsidR="0014638E">
        <w:rPr>
          <w:rFonts w:eastAsia="華康細圓體" w:hint="eastAsia"/>
          <w:sz w:val="26"/>
          <w:szCs w:val="26"/>
        </w:rPr>
        <w:t>.</w:t>
      </w:r>
      <w:r w:rsidR="004F097F">
        <w:rPr>
          <w:rFonts w:eastAsia="華康細圓體" w:hint="eastAsia"/>
          <w:sz w:val="26"/>
          <w:szCs w:val="26"/>
        </w:rPr>
        <w:t>9</w:t>
      </w:r>
      <w:r w:rsidRPr="001F497D">
        <w:rPr>
          <w:rFonts w:eastAsia="華康細圓體"/>
          <w:sz w:val="26"/>
          <w:szCs w:val="26"/>
        </w:rPr>
        <w:t>)</w:t>
      </w:r>
    </w:p>
    <w:p w:rsidR="002D4D52" w:rsidRPr="0020417A" w:rsidRDefault="00457724" w:rsidP="00B569DC">
      <w:pPr>
        <w:spacing w:line="360" w:lineRule="exact"/>
        <w:rPr>
          <w:rFonts w:ascii="華康細圓體" w:eastAsia="華康細圓體" w:hAnsi="細明體" w:cs="細明體"/>
          <w:color w:val="000000"/>
          <w:sz w:val="26"/>
          <w:szCs w:val="26"/>
        </w:rPr>
      </w:pPr>
      <w:r w:rsidRPr="004D20AC">
        <w:rPr>
          <w:rFonts w:ascii="華康細圓體" w:eastAsia="華康細圓體" w:hAnsi="Calibri" w:hint="eastAsia"/>
          <w:b/>
          <w:color w:val="000000" w:themeColor="text1"/>
          <w:sz w:val="26"/>
          <w:szCs w:val="26"/>
        </w:rPr>
        <w:t>共</w:t>
      </w:r>
      <w:r w:rsidR="008677CC" w:rsidRPr="008677CC">
        <w:rPr>
          <w:rFonts w:ascii="華康細圓體" w:eastAsia="華康細圓體" w:hAnsi="Calibri" w:hint="eastAsia"/>
          <w:b/>
          <w:color w:val="FF0000"/>
          <w:sz w:val="26"/>
          <w:szCs w:val="26"/>
        </w:rPr>
        <w:t>80</w:t>
      </w:r>
      <w:r w:rsidRPr="0034410E">
        <w:rPr>
          <w:rFonts w:ascii="華康細圓體" w:eastAsia="華康細圓體" w:hAnsi="Calibri" w:hint="eastAsia"/>
          <w:b/>
          <w:color w:val="000000"/>
          <w:sz w:val="26"/>
          <w:szCs w:val="26"/>
        </w:rPr>
        <w:t>單位</w:t>
      </w:r>
      <w:r w:rsidRPr="0034410E">
        <w:rPr>
          <w:rFonts w:ascii="華康細圓體" w:eastAsia="華康細圓體" w:hAnsi="Calibri" w:hint="eastAsia"/>
          <w:sz w:val="26"/>
          <w:szCs w:val="26"/>
        </w:rPr>
        <w:t>：</w:t>
      </w:r>
      <w:r w:rsidR="00383D80">
        <w:rPr>
          <w:rFonts w:ascii="華康細圓體" w:eastAsia="華康細圓體" w:hAnsi="Calibri" w:hint="eastAsia"/>
          <w:sz w:val="26"/>
          <w:szCs w:val="26"/>
        </w:rPr>
        <w:t>12學院</w:t>
      </w:r>
      <w:r w:rsidR="00616F57">
        <w:rPr>
          <w:rFonts w:ascii="華康細圓體" w:eastAsia="華康細圓體" w:hAnsi="Calibri" w:hint="eastAsia"/>
          <w:sz w:val="26"/>
          <w:szCs w:val="26"/>
        </w:rPr>
        <w:t>。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4</w:t>
      </w:r>
      <w:r w:rsidR="00A32DF6" w:rsidRPr="0034410E">
        <w:rPr>
          <w:rFonts w:ascii="華康細圓體" w:eastAsia="華康細圓體" w:hAnsi="Calibri" w:hint="eastAsia"/>
          <w:sz w:val="26"/>
          <w:szCs w:val="26"/>
        </w:rPr>
        <w:t>7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學系、7獨立所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proofErr w:type="gramStart"/>
      <w:r w:rsidR="002D4D52" w:rsidRPr="0034410E">
        <w:rPr>
          <w:rFonts w:ascii="華康細圓體" w:eastAsia="華康細圓體" w:hAnsi="Calibri" w:cs="細明體" w:hint="eastAsia"/>
          <w:sz w:val="20"/>
          <w:szCs w:val="20"/>
        </w:rPr>
        <w:t>含碩博</w:t>
      </w:r>
      <w:proofErr w:type="gramEnd"/>
      <w:r w:rsidR="002D4D52" w:rsidRPr="0034410E">
        <w:rPr>
          <w:rFonts w:ascii="華康細圓體" w:eastAsia="華康細圓體" w:hAnsi="Calibri" w:hint="eastAsia"/>
          <w:color w:val="000000"/>
          <w:sz w:val="20"/>
          <w:szCs w:val="20"/>
        </w:rPr>
        <w:t>)</w:t>
      </w:r>
      <w:r w:rsidR="002D4D52" w:rsidRPr="0034410E">
        <w:rPr>
          <w:rFonts w:ascii="華康細圓體" w:eastAsia="華康細圓體" w:hAnsi="Calibri" w:hint="eastAsia"/>
          <w:color w:val="000000"/>
          <w:sz w:val="26"/>
          <w:szCs w:val="26"/>
        </w:rPr>
        <w:t>、</w:t>
      </w:r>
      <w:r w:rsidR="00FD1512" w:rsidRPr="0030416C">
        <w:rPr>
          <w:rFonts w:ascii="華康細圓體" w:eastAsia="華康細圓體" w:hAnsi="Calibri" w:hint="eastAsia"/>
          <w:color w:val="FF0000"/>
          <w:sz w:val="26"/>
          <w:szCs w:val="26"/>
        </w:rPr>
        <w:t>2</w:t>
      </w:r>
      <w:r w:rsidR="008677CC">
        <w:rPr>
          <w:rFonts w:ascii="華康細圓體" w:eastAsia="華康細圓體" w:hAnsi="Calibri" w:hint="eastAsia"/>
          <w:color w:val="FF0000"/>
          <w:sz w:val="26"/>
          <w:szCs w:val="26"/>
        </w:rPr>
        <w:t>6</w:t>
      </w:r>
      <w:r w:rsidR="002D4D52" w:rsidRPr="0034410E">
        <w:rPr>
          <w:rFonts w:ascii="華康細圓體" w:eastAsia="華康細圓體" w:hAnsi="Calibri" w:hint="eastAsia"/>
          <w:sz w:val="26"/>
          <w:szCs w:val="26"/>
        </w:rPr>
        <w:t>學位學程</w:t>
      </w:r>
      <w:r w:rsidR="002D4D52" w:rsidRPr="0034410E">
        <w:rPr>
          <w:rFonts w:ascii="華康細圓體" w:eastAsia="華康細圓體" w:hAnsi="Calibri" w:hint="eastAsia"/>
          <w:sz w:val="20"/>
          <w:szCs w:val="20"/>
        </w:rPr>
        <w:t>(</w:t>
      </w:r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日學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8677CC" w:rsidRPr="008677CC">
        <w:rPr>
          <w:rFonts w:ascii="華康細圓體" w:eastAsia="華康細圓體" w:hAnsi="Calibri" w:cs="細明體" w:hint="eastAsia"/>
          <w:color w:val="FF0000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細明體" w:eastAsia="細明體" w:hAnsi="細明體" w:cs="細明體" w:hint="eastAsia"/>
          <w:sz w:val="20"/>
          <w:szCs w:val="20"/>
        </w:rPr>
        <w:t xml:space="preserve"> </w:t>
      </w:r>
      <w:proofErr w:type="gramStart"/>
      <w:r w:rsidR="003F0246" w:rsidRPr="0034410E">
        <w:rPr>
          <w:rFonts w:ascii="華康細圓體" w:eastAsia="華康細圓體" w:hAnsi="Calibri" w:cs="細明體" w:hint="eastAsia"/>
          <w:sz w:val="20"/>
          <w:szCs w:val="20"/>
        </w:rPr>
        <w:t>進學</w:t>
      </w:r>
      <w:proofErr w:type="gramEnd"/>
      <w:r w:rsidR="003F0246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：</w:t>
      </w:r>
      <w:r w:rsidR="008E2C01">
        <w:rPr>
          <w:rFonts w:ascii="華康細圓體" w:eastAsia="華康細圓體" w:hAnsi="Calibri" w:cs="細明體" w:hint="eastAsia"/>
          <w:color w:val="000000"/>
          <w:sz w:val="20"/>
          <w:szCs w:val="20"/>
        </w:rPr>
        <w:t>10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4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 </w:t>
      </w:r>
      <w:proofErr w:type="gramStart"/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碩專</w:t>
      </w:r>
      <w:proofErr w:type="gramEnd"/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：</w:t>
      </w:r>
      <w:r w:rsidR="00433C64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5</w:t>
      </w:r>
      <w:r w:rsidR="003F0246" w:rsidRPr="0034410E">
        <w:rPr>
          <w:rFonts w:ascii="細明體" w:eastAsia="細明體" w:hAnsi="細明體" w:cs="細明體" w:hint="eastAsia"/>
          <w:color w:val="000000" w:themeColor="text1"/>
          <w:sz w:val="20"/>
          <w:szCs w:val="20"/>
        </w:rPr>
        <w:t xml:space="preserve"> </w:t>
      </w:r>
      <w:r w:rsidR="003F0246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博士：</w:t>
      </w:r>
      <w:r w:rsidR="00E544D9" w:rsidRPr="0034410E">
        <w:rPr>
          <w:rFonts w:ascii="華康細圓體" w:eastAsia="華康細圓體" w:hAnsi="Calibri" w:cs="細明體" w:hint="eastAsia"/>
          <w:color w:val="000000" w:themeColor="text1"/>
          <w:sz w:val="20"/>
          <w:szCs w:val="20"/>
        </w:rPr>
        <w:t>2</w:t>
      </w:r>
      <w:r w:rsidR="002D4D52" w:rsidRPr="0034410E">
        <w:rPr>
          <w:rFonts w:ascii="華康細圓體" w:eastAsia="華康細圓體" w:hAnsi="Calibri" w:cs="細明體" w:hint="eastAsia"/>
          <w:color w:val="000000"/>
          <w:sz w:val="20"/>
          <w:szCs w:val="20"/>
        </w:rPr>
        <w:t>)</w:t>
      </w:r>
    </w:p>
    <w:p w:rsidR="003E543B" w:rsidRDefault="003E543B" w:rsidP="003E543B">
      <w:pPr>
        <w:spacing w:beforeLines="50" w:before="180" w:afterLines="25" w:after="90" w:line="320" w:lineRule="exact"/>
        <w:rPr>
          <w:rFonts w:ascii="標楷體" w:eastAsia="標楷體" w:hAnsi="標楷體" w:cs="細明體"/>
          <w:b/>
          <w:sz w:val="26"/>
          <w:szCs w:val="26"/>
        </w:rPr>
      </w:pPr>
      <w:bookmarkStart w:id="0" w:name="_Hlk82434762"/>
      <w:bookmarkStart w:id="1" w:name="_GoBack"/>
      <w:r>
        <w:rPr>
          <w:rFonts w:ascii="標楷體" w:eastAsia="標楷體" w:hAnsi="標楷體" w:hint="eastAsia"/>
          <w:b/>
          <w:sz w:val="26"/>
          <w:szCs w:val="26"/>
        </w:rPr>
        <w:lastRenderedPageBreak/>
        <w:t>※</w:t>
      </w:r>
      <w:r w:rsidR="00CC6A24">
        <w:rPr>
          <w:rFonts w:ascii="標楷體" w:eastAsia="標楷體" w:hAnsi="標楷體" w:hint="eastAsia"/>
          <w:b/>
          <w:sz w:val="26"/>
          <w:szCs w:val="26"/>
        </w:rPr>
        <w:t>1</w:t>
      </w:r>
      <w:r w:rsidR="0014638E">
        <w:rPr>
          <w:rFonts w:ascii="標楷體" w:eastAsia="標楷體" w:hAnsi="標楷體" w:hint="eastAsia"/>
          <w:b/>
          <w:sz w:val="26"/>
          <w:szCs w:val="26"/>
        </w:rPr>
        <w:t>1</w:t>
      </w:r>
      <w:r w:rsidR="004C3BEE">
        <w:rPr>
          <w:rFonts w:ascii="標楷體" w:eastAsia="標楷體" w:hAnsi="標楷體" w:hint="eastAsia"/>
          <w:b/>
          <w:sz w:val="26"/>
          <w:szCs w:val="26"/>
        </w:rPr>
        <w:t>1</w:t>
      </w:r>
      <w:r w:rsidRPr="00350329">
        <w:rPr>
          <w:rFonts w:ascii="標楷體" w:eastAsia="標楷體" w:hAnsi="標楷體" w:hint="eastAsia"/>
          <w:b/>
          <w:sz w:val="26"/>
          <w:szCs w:val="26"/>
        </w:rPr>
        <w:t>學年度教育部核定本校增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設調整系所</w:t>
      </w:r>
      <w:r>
        <w:rPr>
          <w:rFonts w:ascii="標楷體" w:eastAsia="標楷體" w:hAnsi="標楷體" w:cs="細明體" w:hint="eastAsia"/>
          <w:b/>
          <w:sz w:val="26"/>
          <w:szCs w:val="26"/>
        </w:rPr>
        <w:t>學程</w:t>
      </w:r>
      <w:r w:rsidRPr="00350329">
        <w:rPr>
          <w:rFonts w:ascii="標楷體" w:eastAsia="標楷體" w:hAnsi="標楷體" w:cs="細明體" w:hint="eastAsia"/>
          <w:b/>
          <w:sz w:val="26"/>
          <w:szCs w:val="26"/>
        </w:rPr>
        <w:t>班組情形：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1</w:t>
      </w:r>
      <w:r w:rsidR="004C3BEE">
        <w:rPr>
          <w:rFonts w:ascii="標楷體" w:eastAsia="標楷體" w:hAnsi="標楷體" w:cs="細明體" w:hint="eastAsia"/>
          <w:b/>
          <w:sz w:val="26"/>
          <w:szCs w:val="26"/>
        </w:rPr>
        <w:t>10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年8月</w:t>
      </w:r>
      <w:r w:rsidR="004C3BEE">
        <w:rPr>
          <w:rFonts w:ascii="標楷體" w:eastAsia="標楷體" w:hAnsi="標楷體" w:cs="細明體" w:hint="eastAsia"/>
          <w:b/>
          <w:sz w:val="26"/>
          <w:szCs w:val="26"/>
        </w:rPr>
        <w:t>31</w:t>
      </w:r>
      <w:r w:rsidR="00380131" w:rsidRPr="003C3967">
        <w:rPr>
          <w:rFonts w:ascii="標楷體" w:eastAsia="標楷體" w:hAnsi="標楷體" w:cs="細明體" w:hint="eastAsia"/>
          <w:b/>
          <w:sz w:val="26"/>
          <w:szCs w:val="26"/>
        </w:rPr>
        <w:t>日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 xml:space="preserve"> </w:t>
      </w:r>
      <w:proofErr w:type="gramStart"/>
      <w:r w:rsidR="009763E4" w:rsidRPr="009763E4">
        <w:rPr>
          <w:rFonts w:ascii="標楷體" w:eastAsia="標楷體" w:hAnsi="標楷體" w:cs="細明體" w:hint="eastAsia"/>
          <w:b/>
          <w:sz w:val="26"/>
          <w:szCs w:val="26"/>
        </w:rPr>
        <w:t>台教高</w:t>
      </w:r>
      <w:proofErr w:type="gramEnd"/>
      <w:r w:rsidR="009763E4" w:rsidRPr="009763E4">
        <w:rPr>
          <w:rFonts w:ascii="標楷體" w:eastAsia="標楷體" w:hAnsi="標楷體" w:cs="細明體" w:hint="eastAsia"/>
          <w:b/>
          <w:sz w:val="26"/>
          <w:szCs w:val="26"/>
        </w:rPr>
        <w:t>(四)字第1100116699號</w:t>
      </w:r>
      <w:r w:rsidR="009763E4">
        <w:rPr>
          <w:rFonts w:ascii="標楷體" w:eastAsia="標楷體" w:hAnsi="標楷體" w:cs="細明體" w:hint="eastAsia"/>
          <w:b/>
          <w:sz w:val="26"/>
          <w:szCs w:val="26"/>
        </w:rPr>
        <w:t>函</w:t>
      </w:r>
    </w:p>
    <w:p w:rsidR="00D122A3" w:rsidRDefault="00D122A3" w:rsidP="009E5EE8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新設：</w:t>
      </w:r>
    </w:p>
    <w:p w:rsidR="00D122A3" w:rsidRDefault="00D122A3" w:rsidP="00D122A3">
      <w:pPr>
        <w:pStyle w:val="a6"/>
        <w:numPr>
          <w:ilvl w:val="0"/>
          <w:numId w:val="9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新設「</w:t>
      </w:r>
      <w:r w:rsidR="009763E4" w:rsidRPr="009763E4">
        <w:rPr>
          <w:rFonts w:ascii="標楷體" w:eastAsia="標楷體" w:hAnsi="標楷體" w:cs="細明體" w:hint="eastAsia"/>
        </w:rPr>
        <w:t>跨領域全英語學士學位學程</w:t>
      </w:r>
      <w:r>
        <w:rPr>
          <w:rFonts w:ascii="標楷體" w:eastAsia="標楷體" w:hAnsi="標楷體" w:cs="細明體" w:hint="eastAsia"/>
        </w:rPr>
        <w:t>」(</w:t>
      </w:r>
      <w:proofErr w:type="gramStart"/>
      <w:r w:rsidR="009763E4">
        <w:rPr>
          <w:rFonts w:ascii="標楷體" w:eastAsia="標楷體" w:hAnsi="標楷體" w:cs="細明體" w:hint="eastAsia"/>
        </w:rPr>
        <w:t>不</w:t>
      </w:r>
      <w:proofErr w:type="gramEnd"/>
      <w:r w:rsidR="009763E4">
        <w:rPr>
          <w:rFonts w:ascii="標楷體" w:eastAsia="標楷體" w:hAnsi="標楷體" w:cs="細明體" w:hint="eastAsia"/>
        </w:rPr>
        <w:t>分院(輔仁國際書院)</w:t>
      </w:r>
      <w:r>
        <w:rPr>
          <w:rFonts w:ascii="標楷體" w:eastAsia="標楷體" w:hAnsi="標楷體" w:cs="細明體" w:hint="eastAsia"/>
        </w:rPr>
        <w:t>-</w:t>
      </w:r>
      <w:r w:rsidR="0014638E">
        <w:rPr>
          <w:rFonts w:ascii="標楷體" w:eastAsia="標楷體" w:hAnsi="標楷體" w:cs="細明體" w:hint="eastAsia"/>
        </w:rPr>
        <w:t>日間</w:t>
      </w:r>
      <w:r>
        <w:rPr>
          <w:rFonts w:ascii="標楷體" w:eastAsia="標楷體" w:hAnsi="標楷體" w:cs="細明體" w:hint="eastAsia"/>
        </w:rPr>
        <w:t>學士班)</w:t>
      </w:r>
    </w:p>
    <w:p w:rsidR="00523F45" w:rsidRDefault="00523F45" w:rsidP="00523F45">
      <w:pPr>
        <w:pStyle w:val="a6"/>
        <w:numPr>
          <w:ilvl w:val="0"/>
          <w:numId w:val="4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裁撤：</w:t>
      </w:r>
    </w:p>
    <w:p w:rsidR="00523F45" w:rsidRDefault="00523F45" w:rsidP="00523F45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心理學系碩士在職專班</w:t>
      </w:r>
    </w:p>
    <w:p w:rsidR="00523F45" w:rsidRDefault="00523F45" w:rsidP="00523F45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企業管理學系進修學士班</w:t>
      </w:r>
    </w:p>
    <w:p w:rsidR="00523F45" w:rsidRDefault="00523F45" w:rsidP="00523F45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會計學系進修學士班</w:t>
      </w:r>
    </w:p>
    <w:p w:rsidR="00523F45" w:rsidRDefault="00523F45" w:rsidP="00523F45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統計資訊學系進修學士班</w:t>
      </w:r>
    </w:p>
    <w:p w:rsidR="00523F45" w:rsidRPr="00523F45" w:rsidRDefault="00523F45" w:rsidP="00523F45">
      <w:pPr>
        <w:pStyle w:val="a6"/>
        <w:numPr>
          <w:ilvl w:val="0"/>
          <w:numId w:val="13"/>
        </w:numPr>
        <w:spacing w:afterLines="25" w:after="90" w:line="320" w:lineRule="exact"/>
        <w:ind w:leftChars="0"/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cs="細明體" w:hint="eastAsia"/>
        </w:rPr>
        <w:t>金融與國際企業學系進修學士班</w:t>
      </w:r>
      <w:bookmarkEnd w:id="0"/>
      <w:bookmarkEnd w:id="1"/>
    </w:p>
    <w:sectPr w:rsidR="00523F45" w:rsidRPr="00523F45" w:rsidSect="003C5CEC">
      <w:pgSz w:w="16838" w:h="11906" w:orient="landscape" w:code="9"/>
      <w:pgMar w:top="1021" w:right="567" w:bottom="1021" w:left="56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99" w:rsidRDefault="00963799">
      <w:r>
        <w:separator/>
      </w:r>
    </w:p>
  </w:endnote>
  <w:endnote w:type="continuationSeparator" w:id="0">
    <w:p w:rsidR="00963799" w:rsidRDefault="0096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2E3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99" w:rsidRDefault="00963799">
      <w:r>
        <w:separator/>
      </w:r>
    </w:p>
  </w:footnote>
  <w:footnote w:type="continuationSeparator" w:id="0">
    <w:p w:rsidR="00963799" w:rsidRDefault="0096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CB0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D40BC3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72159"/>
    <w:multiLevelType w:val="hybridMultilevel"/>
    <w:tmpl w:val="6AA488EA"/>
    <w:lvl w:ilvl="0" w:tplc="5B32F1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4F236B0"/>
    <w:multiLevelType w:val="hybridMultilevel"/>
    <w:tmpl w:val="6C30FA10"/>
    <w:lvl w:ilvl="0" w:tplc="5B32F194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C42343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7332619"/>
    <w:multiLevelType w:val="hybridMultilevel"/>
    <w:tmpl w:val="32D20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F0439"/>
    <w:multiLevelType w:val="hybridMultilevel"/>
    <w:tmpl w:val="5AFCEBC6"/>
    <w:lvl w:ilvl="0" w:tplc="CB4E1AB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2E204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8A31BF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8EB7FD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65B107A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56623D9"/>
    <w:multiLevelType w:val="hybridMultilevel"/>
    <w:tmpl w:val="D116F6CE"/>
    <w:lvl w:ilvl="0" w:tplc="D72077E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A817EA2"/>
    <w:multiLevelType w:val="hybridMultilevel"/>
    <w:tmpl w:val="4C500904"/>
    <w:lvl w:ilvl="0" w:tplc="EBC6B7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780E62"/>
    <w:multiLevelType w:val="hybridMultilevel"/>
    <w:tmpl w:val="1256E8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1E"/>
    <w:rsid w:val="00004A5C"/>
    <w:rsid w:val="000101D7"/>
    <w:rsid w:val="00012C6B"/>
    <w:rsid w:val="00023818"/>
    <w:rsid w:val="000277E7"/>
    <w:rsid w:val="00047DED"/>
    <w:rsid w:val="00054212"/>
    <w:rsid w:val="000644C6"/>
    <w:rsid w:val="000661DF"/>
    <w:rsid w:val="00067E6D"/>
    <w:rsid w:val="000961DA"/>
    <w:rsid w:val="00096681"/>
    <w:rsid w:val="000A0741"/>
    <w:rsid w:val="000A0B1D"/>
    <w:rsid w:val="000A1B8F"/>
    <w:rsid w:val="000A7939"/>
    <w:rsid w:val="000B7A88"/>
    <w:rsid w:val="000C062D"/>
    <w:rsid w:val="000D3FD2"/>
    <w:rsid w:val="000D7B6F"/>
    <w:rsid w:val="000E79AB"/>
    <w:rsid w:val="00100220"/>
    <w:rsid w:val="001111DD"/>
    <w:rsid w:val="0013223E"/>
    <w:rsid w:val="0014638E"/>
    <w:rsid w:val="00152E52"/>
    <w:rsid w:val="001660D7"/>
    <w:rsid w:val="00166ABF"/>
    <w:rsid w:val="00170578"/>
    <w:rsid w:val="00177360"/>
    <w:rsid w:val="001928F2"/>
    <w:rsid w:val="001A6F38"/>
    <w:rsid w:val="001A71C5"/>
    <w:rsid w:val="001A7B8D"/>
    <w:rsid w:val="001B05F7"/>
    <w:rsid w:val="001C1308"/>
    <w:rsid w:val="001C46C5"/>
    <w:rsid w:val="001E1032"/>
    <w:rsid w:val="001F0899"/>
    <w:rsid w:val="001F232D"/>
    <w:rsid w:val="001F497D"/>
    <w:rsid w:val="0020417A"/>
    <w:rsid w:val="00212EE4"/>
    <w:rsid w:val="00217716"/>
    <w:rsid w:val="00222684"/>
    <w:rsid w:val="002346D3"/>
    <w:rsid w:val="002413F3"/>
    <w:rsid w:val="0024526D"/>
    <w:rsid w:val="00250FC9"/>
    <w:rsid w:val="00264453"/>
    <w:rsid w:val="00270671"/>
    <w:rsid w:val="002752BD"/>
    <w:rsid w:val="002926CE"/>
    <w:rsid w:val="00295485"/>
    <w:rsid w:val="002A1144"/>
    <w:rsid w:val="002B51E2"/>
    <w:rsid w:val="002C0C21"/>
    <w:rsid w:val="002C3D8C"/>
    <w:rsid w:val="002D4D52"/>
    <w:rsid w:val="002F4518"/>
    <w:rsid w:val="0030416C"/>
    <w:rsid w:val="003237A3"/>
    <w:rsid w:val="0032649D"/>
    <w:rsid w:val="00335EF7"/>
    <w:rsid w:val="0034410E"/>
    <w:rsid w:val="00347A51"/>
    <w:rsid w:val="00354EC7"/>
    <w:rsid w:val="00361BAB"/>
    <w:rsid w:val="00364F8D"/>
    <w:rsid w:val="00365215"/>
    <w:rsid w:val="00365329"/>
    <w:rsid w:val="00375423"/>
    <w:rsid w:val="00380131"/>
    <w:rsid w:val="00383D80"/>
    <w:rsid w:val="003879BA"/>
    <w:rsid w:val="003A0329"/>
    <w:rsid w:val="003B4B5E"/>
    <w:rsid w:val="003C0F2B"/>
    <w:rsid w:val="003C1220"/>
    <w:rsid w:val="003C3967"/>
    <w:rsid w:val="003C5CEC"/>
    <w:rsid w:val="003D0997"/>
    <w:rsid w:val="003D1C4D"/>
    <w:rsid w:val="003D69BE"/>
    <w:rsid w:val="003E543B"/>
    <w:rsid w:val="003F0246"/>
    <w:rsid w:val="003F6F58"/>
    <w:rsid w:val="00403A26"/>
    <w:rsid w:val="00404B0E"/>
    <w:rsid w:val="00421D7A"/>
    <w:rsid w:val="00425DF7"/>
    <w:rsid w:val="00433C64"/>
    <w:rsid w:val="004346C2"/>
    <w:rsid w:val="00452B3C"/>
    <w:rsid w:val="00456330"/>
    <w:rsid w:val="00457724"/>
    <w:rsid w:val="004676A8"/>
    <w:rsid w:val="00483572"/>
    <w:rsid w:val="00484914"/>
    <w:rsid w:val="00496F55"/>
    <w:rsid w:val="004A1191"/>
    <w:rsid w:val="004B22E0"/>
    <w:rsid w:val="004B49E4"/>
    <w:rsid w:val="004C2015"/>
    <w:rsid w:val="004C3BEE"/>
    <w:rsid w:val="004C431A"/>
    <w:rsid w:val="004D0845"/>
    <w:rsid w:val="004D20AC"/>
    <w:rsid w:val="004D3951"/>
    <w:rsid w:val="004D6541"/>
    <w:rsid w:val="004E2B07"/>
    <w:rsid w:val="004F097F"/>
    <w:rsid w:val="004F5986"/>
    <w:rsid w:val="00523F45"/>
    <w:rsid w:val="00524856"/>
    <w:rsid w:val="00525235"/>
    <w:rsid w:val="00531797"/>
    <w:rsid w:val="00547B2A"/>
    <w:rsid w:val="00581C0A"/>
    <w:rsid w:val="005826C3"/>
    <w:rsid w:val="005938F4"/>
    <w:rsid w:val="005A180D"/>
    <w:rsid w:val="005A1E48"/>
    <w:rsid w:val="005A1F1E"/>
    <w:rsid w:val="005C099D"/>
    <w:rsid w:val="005C21E5"/>
    <w:rsid w:val="005C2EED"/>
    <w:rsid w:val="005D4513"/>
    <w:rsid w:val="005D7AC0"/>
    <w:rsid w:val="005E2B97"/>
    <w:rsid w:val="005E4C5C"/>
    <w:rsid w:val="005E54DC"/>
    <w:rsid w:val="006032F2"/>
    <w:rsid w:val="00615272"/>
    <w:rsid w:val="00616F57"/>
    <w:rsid w:val="006215B2"/>
    <w:rsid w:val="00647F30"/>
    <w:rsid w:val="0066204B"/>
    <w:rsid w:val="00667888"/>
    <w:rsid w:val="00697AC3"/>
    <w:rsid w:val="006A0E75"/>
    <w:rsid w:val="006A1A80"/>
    <w:rsid w:val="006A7F20"/>
    <w:rsid w:val="006B5263"/>
    <w:rsid w:val="006D511E"/>
    <w:rsid w:val="006F72A9"/>
    <w:rsid w:val="00702E49"/>
    <w:rsid w:val="007136B8"/>
    <w:rsid w:val="00715526"/>
    <w:rsid w:val="0073097D"/>
    <w:rsid w:val="00742DBB"/>
    <w:rsid w:val="00744803"/>
    <w:rsid w:val="007637F4"/>
    <w:rsid w:val="00763DD4"/>
    <w:rsid w:val="007804A1"/>
    <w:rsid w:val="00791984"/>
    <w:rsid w:val="007B4CFD"/>
    <w:rsid w:val="007D16ED"/>
    <w:rsid w:val="007D374D"/>
    <w:rsid w:val="007D73FB"/>
    <w:rsid w:val="007F3700"/>
    <w:rsid w:val="00804708"/>
    <w:rsid w:val="00821E2B"/>
    <w:rsid w:val="008267C0"/>
    <w:rsid w:val="00833B5E"/>
    <w:rsid w:val="0083749A"/>
    <w:rsid w:val="00842D10"/>
    <w:rsid w:val="008648E3"/>
    <w:rsid w:val="008677CC"/>
    <w:rsid w:val="00890140"/>
    <w:rsid w:val="00892E74"/>
    <w:rsid w:val="008955F9"/>
    <w:rsid w:val="008958DE"/>
    <w:rsid w:val="00896309"/>
    <w:rsid w:val="008A2FAE"/>
    <w:rsid w:val="008B1CEE"/>
    <w:rsid w:val="008E2C01"/>
    <w:rsid w:val="008F3669"/>
    <w:rsid w:val="009076BD"/>
    <w:rsid w:val="00917697"/>
    <w:rsid w:val="0093189C"/>
    <w:rsid w:val="009379E8"/>
    <w:rsid w:val="00963799"/>
    <w:rsid w:val="00974BB0"/>
    <w:rsid w:val="009763E4"/>
    <w:rsid w:val="00976F25"/>
    <w:rsid w:val="00981512"/>
    <w:rsid w:val="00984E14"/>
    <w:rsid w:val="00985AE7"/>
    <w:rsid w:val="009A12DF"/>
    <w:rsid w:val="009A38E1"/>
    <w:rsid w:val="009B4055"/>
    <w:rsid w:val="009C2F8B"/>
    <w:rsid w:val="009E4C13"/>
    <w:rsid w:val="009E5EE8"/>
    <w:rsid w:val="009F6674"/>
    <w:rsid w:val="009F70E9"/>
    <w:rsid w:val="00A0039F"/>
    <w:rsid w:val="00A02F08"/>
    <w:rsid w:val="00A049FB"/>
    <w:rsid w:val="00A106DE"/>
    <w:rsid w:val="00A22AA9"/>
    <w:rsid w:val="00A31705"/>
    <w:rsid w:val="00A31BFC"/>
    <w:rsid w:val="00A31DEC"/>
    <w:rsid w:val="00A32DF6"/>
    <w:rsid w:val="00A32FBB"/>
    <w:rsid w:val="00A3478D"/>
    <w:rsid w:val="00A35FFD"/>
    <w:rsid w:val="00A3620A"/>
    <w:rsid w:val="00A41B54"/>
    <w:rsid w:val="00A425B7"/>
    <w:rsid w:val="00A44920"/>
    <w:rsid w:val="00A5152A"/>
    <w:rsid w:val="00A57056"/>
    <w:rsid w:val="00A7505F"/>
    <w:rsid w:val="00A87347"/>
    <w:rsid w:val="00A90AFF"/>
    <w:rsid w:val="00A95927"/>
    <w:rsid w:val="00AC422C"/>
    <w:rsid w:val="00AC6BD0"/>
    <w:rsid w:val="00AE4A51"/>
    <w:rsid w:val="00AF1679"/>
    <w:rsid w:val="00B07437"/>
    <w:rsid w:val="00B20055"/>
    <w:rsid w:val="00B256E1"/>
    <w:rsid w:val="00B25B52"/>
    <w:rsid w:val="00B278C8"/>
    <w:rsid w:val="00B30879"/>
    <w:rsid w:val="00B4458B"/>
    <w:rsid w:val="00B5167B"/>
    <w:rsid w:val="00B569DC"/>
    <w:rsid w:val="00B62E7E"/>
    <w:rsid w:val="00B65950"/>
    <w:rsid w:val="00B742A3"/>
    <w:rsid w:val="00B762FC"/>
    <w:rsid w:val="00B83214"/>
    <w:rsid w:val="00B960A0"/>
    <w:rsid w:val="00B96739"/>
    <w:rsid w:val="00BB2640"/>
    <w:rsid w:val="00BB5206"/>
    <w:rsid w:val="00BC4356"/>
    <w:rsid w:val="00BC5659"/>
    <w:rsid w:val="00BF381E"/>
    <w:rsid w:val="00C0202E"/>
    <w:rsid w:val="00C1458E"/>
    <w:rsid w:val="00C330E3"/>
    <w:rsid w:val="00C44E97"/>
    <w:rsid w:val="00C82101"/>
    <w:rsid w:val="00C8631B"/>
    <w:rsid w:val="00C92F26"/>
    <w:rsid w:val="00C963F2"/>
    <w:rsid w:val="00CA0DFA"/>
    <w:rsid w:val="00CA4657"/>
    <w:rsid w:val="00CB3859"/>
    <w:rsid w:val="00CB3CC2"/>
    <w:rsid w:val="00CC6A24"/>
    <w:rsid w:val="00CE341F"/>
    <w:rsid w:val="00CE7A8D"/>
    <w:rsid w:val="00D03151"/>
    <w:rsid w:val="00D07E7E"/>
    <w:rsid w:val="00D122A3"/>
    <w:rsid w:val="00D20572"/>
    <w:rsid w:val="00D20DD1"/>
    <w:rsid w:val="00D22AB1"/>
    <w:rsid w:val="00D238FA"/>
    <w:rsid w:val="00D32CB9"/>
    <w:rsid w:val="00D333EE"/>
    <w:rsid w:val="00D41F4F"/>
    <w:rsid w:val="00D54E8F"/>
    <w:rsid w:val="00D608E9"/>
    <w:rsid w:val="00D66EF7"/>
    <w:rsid w:val="00D742C7"/>
    <w:rsid w:val="00D814C7"/>
    <w:rsid w:val="00D84C54"/>
    <w:rsid w:val="00D86852"/>
    <w:rsid w:val="00D9056A"/>
    <w:rsid w:val="00D9656F"/>
    <w:rsid w:val="00DA0880"/>
    <w:rsid w:val="00DC1D65"/>
    <w:rsid w:val="00DC74DE"/>
    <w:rsid w:val="00E00D08"/>
    <w:rsid w:val="00E024EB"/>
    <w:rsid w:val="00E0416E"/>
    <w:rsid w:val="00E1166F"/>
    <w:rsid w:val="00E14FDE"/>
    <w:rsid w:val="00E166CB"/>
    <w:rsid w:val="00E16E1D"/>
    <w:rsid w:val="00E30B9E"/>
    <w:rsid w:val="00E44666"/>
    <w:rsid w:val="00E5349F"/>
    <w:rsid w:val="00E544D9"/>
    <w:rsid w:val="00E601FB"/>
    <w:rsid w:val="00E72225"/>
    <w:rsid w:val="00E73FD9"/>
    <w:rsid w:val="00E80378"/>
    <w:rsid w:val="00E87BD2"/>
    <w:rsid w:val="00EA0FB6"/>
    <w:rsid w:val="00EB5017"/>
    <w:rsid w:val="00EC5E1F"/>
    <w:rsid w:val="00ED3FC4"/>
    <w:rsid w:val="00F3784C"/>
    <w:rsid w:val="00F422B6"/>
    <w:rsid w:val="00F83A07"/>
    <w:rsid w:val="00F94127"/>
    <w:rsid w:val="00F96F51"/>
    <w:rsid w:val="00FA5762"/>
    <w:rsid w:val="00FB1408"/>
    <w:rsid w:val="00FC3501"/>
    <w:rsid w:val="00FC5C35"/>
    <w:rsid w:val="00FD1512"/>
    <w:rsid w:val="00FD43F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A18C0"/>
  <w15:docId w15:val="{946B7AC6-D616-44F6-BBC6-A7B1C431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03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E75"/>
    <w:rPr>
      <w:rFonts w:ascii="Arial" w:hAnsi="Arial"/>
      <w:sz w:val="18"/>
      <w:szCs w:val="18"/>
    </w:rPr>
  </w:style>
  <w:style w:type="paragraph" w:styleId="a4">
    <w:name w:val="head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33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7D16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273</Words>
  <Characters>1562</Characters>
  <Application>Microsoft Office Word</Application>
  <DocSecurity>0</DocSecurity>
  <Lines>13</Lines>
  <Paragraphs>3</Paragraphs>
  <ScaleCrop>false</ScaleCrop>
  <Company>FJU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輔仁大學九十五學年度各院系所一覽表</dc:title>
  <dc:subject/>
  <dc:creator>USER</dc:creator>
  <cp:keywords/>
  <dc:description/>
  <cp:lastModifiedBy>FJUSER181015A</cp:lastModifiedBy>
  <cp:revision>30</cp:revision>
  <cp:lastPrinted>2008-01-08T04:08:00Z</cp:lastPrinted>
  <dcterms:created xsi:type="dcterms:W3CDTF">2018-12-13T03:14:00Z</dcterms:created>
  <dcterms:modified xsi:type="dcterms:W3CDTF">2021-09-13T06:17:00Z</dcterms:modified>
</cp:coreProperties>
</file>