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9AA4" w14:textId="63925830" w:rsidR="00E80378" w:rsidRPr="00601C09" w:rsidRDefault="00E80378" w:rsidP="003C5CEC">
      <w:pPr>
        <w:ind w:leftChars="-12" w:left="-1" w:rightChars="-2" w:right="-5" w:hangingChars="7" w:hanging="28"/>
        <w:jc w:val="center"/>
        <w:rPr>
          <w:rFonts w:ascii="標楷體" w:eastAsia="標楷體" w:hAnsi="標楷體"/>
          <w:sz w:val="32"/>
          <w:szCs w:val="32"/>
        </w:rPr>
      </w:pPr>
      <w:r w:rsidRPr="00601C09">
        <w:rPr>
          <w:rFonts w:ascii="標楷體" w:eastAsia="標楷體" w:hAnsi="標楷體" w:hint="eastAsia"/>
          <w:sz w:val="40"/>
          <w:szCs w:val="40"/>
        </w:rPr>
        <w:t>輔仁大學</w:t>
      </w:r>
      <w:r w:rsidR="003C5CEC">
        <w:rPr>
          <w:rFonts w:ascii="標楷體" w:eastAsia="標楷體" w:hAnsi="標楷體" w:hint="eastAsia"/>
          <w:sz w:val="40"/>
          <w:szCs w:val="40"/>
        </w:rPr>
        <w:t>1</w:t>
      </w:r>
      <w:r w:rsidR="003C3967">
        <w:rPr>
          <w:rFonts w:ascii="標楷體" w:eastAsia="標楷體" w:hAnsi="標楷體" w:hint="eastAsia"/>
          <w:sz w:val="40"/>
          <w:szCs w:val="40"/>
        </w:rPr>
        <w:t>1</w:t>
      </w:r>
      <w:r w:rsidR="0003161D">
        <w:rPr>
          <w:rFonts w:ascii="標楷體" w:eastAsia="標楷體" w:hAnsi="標楷體"/>
          <w:sz w:val="40"/>
          <w:szCs w:val="40"/>
        </w:rPr>
        <w:t>2</w:t>
      </w:r>
      <w:r w:rsidRPr="00601C09">
        <w:rPr>
          <w:rFonts w:ascii="標楷體" w:eastAsia="標楷體" w:hAnsi="標楷體" w:hint="eastAsia"/>
          <w:sz w:val="40"/>
          <w:szCs w:val="40"/>
        </w:rPr>
        <w:t>學年度各院系所一覽表</w:t>
      </w:r>
      <w:r w:rsidR="00A95927">
        <w:rPr>
          <w:rFonts w:ascii="標楷體" w:eastAsia="標楷體" w:hAnsi="標楷體" w:hint="eastAsia"/>
          <w:sz w:val="40"/>
          <w:szCs w:val="40"/>
        </w:rPr>
        <w:t>(全銜)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836"/>
        <w:gridCol w:w="3117"/>
        <w:gridCol w:w="1560"/>
        <w:gridCol w:w="2551"/>
        <w:gridCol w:w="3521"/>
        <w:gridCol w:w="1060"/>
      </w:tblGrid>
      <w:tr w:rsidR="00012C6B" w:rsidRPr="00012C6B" w14:paraId="287D8435" w14:textId="77777777" w:rsidTr="004F097F">
        <w:trPr>
          <w:trHeight w:val="553"/>
          <w:tblHeader/>
        </w:trPr>
        <w:tc>
          <w:tcPr>
            <w:tcW w:w="316" w:type="pct"/>
            <w:tcBorders>
              <w:bottom w:val="single" w:sz="4" w:space="0" w:color="auto"/>
              <w:tl2br w:val="single" w:sz="4" w:space="0" w:color="auto"/>
            </w:tcBorders>
          </w:tcPr>
          <w:p w14:paraId="4FF25680" w14:textId="77777777" w:rsidR="00763DD4" w:rsidRPr="00012C6B" w:rsidRDefault="005A1F1E" w:rsidP="00012C6B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015127" wp14:editId="6C9311D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132715</wp:posOffset>
                      </wp:positionV>
                      <wp:extent cx="615950" cy="304800"/>
                      <wp:effectExtent l="6350" t="6350" r="6350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EE7CA5" w14:textId="77777777" w:rsidR="003C5CEC" w:rsidRPr="003C5CEC" w:rsidRDefault="003C5CEC" w:rsidP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151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35pt;margin-top:10.45pt;width:4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" stroked="f">
                      <v:fill opacity="0"/>
                      <v:textbox>
                        <w:txbxContent>
                          <w:p w14:paraId="14EE7CA5" w14:textId="77777777" w:rsidR="003C5CEC" w:rsidRPr="003C5CEC" w:rsidRDefault="003C5CEC" w:rsidP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1F7828" wp14:editId="0F5192D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31115</wp:posOffset>
                      </wp:positionV>
                      <wp:extent cx="527050" cy="406400"/>
                      <wp:effectExtent l="3175" t="0" r="3175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079484" w14:textId="77777777" w:rsidR="003C5CEC" w:rsidRPr="003C5CEC" w:rsidRDefault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F7828" id="Text Box 5" o:spid="_x0000_s1027" type="#_x0000_t202" style="position:absolute;left:0;text-align:left;margin-left:43.15pt;margin-top:2.45pt;width:41.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" stroked="f">
                      <v:fill opacity="0"/>
                      <v:textbox>
                        <w:txbxContent>
                          <w:p w14:paraId="0D079484" w14:textId="77777777" w:rsidR="003C5CEC" w:rsidRPr="003C5CEC" w:rsidRDefault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1EED4CEF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學士班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10AD3DE6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碩士班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612C688F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博士班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7FB42524" w14:textId="77777777" w:rsidR="00763DD4" w:rsidRPr="003C3967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C3967">
              <w:rPr>
                <w:rFonts w:ascii="標楷體" w:eastAsia="標楷體" w:hAnsi="標楷體" w:hint="eastAsia"/>
                <w:color w:val="000000" w:themeColor="text1"/>
              </w:rPr>
              <w:t>進修學士班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3D01C533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="006A1A80" w:rsidRPr="00012C6B">
              <w:rPr>
                <w:rFonts w:ascii="標楷體" w:eastAsia="標楷體" w:hAnsi="標楷體" w:hint="eastAsia"/>
                <w:color w:val="000000" w:themeColor="text1"/>
              </w:rPr>
              <w:t>在職專</w:t>
            </w:r>
            <w:r w:rsidRPr="00012C6B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7F6F765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二年制在職專班</w:t>
            </w:r>
          </w:p>
        </w:tc>
      </w:tr>
      <w:tr w:rsidR="00615272" w:rsidRPr="00601C09" w14:paraId="70D8B897" w14:textId="77777777" w:rsidTr="004F097F">
        <w:trPr>
          <w:cantSplit/>
          <w:trHeight w:val="624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A6AA" w14:textId="77777777" w:rsidR="003D1C4D" w:rsidRPr="003E543B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43B">
              <w:rPr>
                <w:rFonts w:ascii="標楷體" w:eastAsia="標楷體" w:hAnsi="標楷體" w:hint="eastAsia"/>
                <w:color w:val="000000"/>
              </w:rPr>
              <w:t>文學院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7B78C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、歷史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、哲學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9765D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中國文學系、歷史學系、哲學系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950A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</w:t>
            </w:r>
            <w:r w:rsidR="00763DD4" w:rsidRPr="002346D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896DF" w14:textId="77777777" w:rsidR="00763DD4" w:rsidRPr="003C3967" w:rsidRDefault="003D1C4D" w:rsidP="00012C6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</w:t>
            </w:r>
            <w:r w:rsidRPr="004D3951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哲學系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(停招)</w:t>
            </w:r>
            <w:r w:rsidR="00615272" w:rsidRPr="003C3967">
              <w:rPr>
                <w:rFonts w:ascii="標楷體" w:eastAsia="標楷體" w:hAnsi="標楷體" w:hint="eastAsia"/>
                <w:sz w:val="22"/>
                <w:szCs w:val="22"/>
              </w:rPr>
              <w:t>、人文社會服務</w:t>
            </w:r>
            <w:r w:rsidR="004D0845" w:rsidRPr="003C3967">
              <w:rPr>
                <w:rFonts w:ascii="標楷體" w:eastAsia="標楷體" w:hAnsi="標楷體" w:hint="eastAsia"/>
                <w:sz w:val="22"/>
                <w:szCs w:val="22"/>
              </w:rPr>
              <w:t>進修</w:t>
            </w:r>
            <w:r w:rsidR="00615272" w:rsidRPr="003C3967">
              <w:rPr>
                <w:rFonts w:ascii="標楷體" w:eastAsia="標楷體" w:hAnsi="標楷體" w:hint="eastAsia"/>
                <w:sz w:val="22"/>
                <w:szCs w:val="22"/>
              </w:rPr>
              <w:t>學士學位學程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0B4C4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38F2F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14:paraId="7E8F174C" w14:textId="77777777" w:rsidTr="004F097F">
        <w:trPr>
          <w:cantSplit/>
          <w:trHeight w:val="737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452E73BD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藝術學院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221AEF4E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用美術學系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、景觀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設計學系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7E5B4E69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音樂學系、應用美術學系、景觀設計學系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0FDC1280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</w:t>
            </w:r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演奏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組、</w:t>
            </w:r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音樂學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08BE71D3" w14:textId="77777777" w:rsidR="00763DD4" w:rsidRPr="003C3967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應用美術學系</w:t>
            </w:r>
            <w:r w:rsidR="00647F30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524856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藝術與文化創意學士學位學程</w:t>
            </w:r>
            <w:r w:rsidR="00012C6B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、室內設計進修學士學位學程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0D215D68" w14:textId="77777777" w:rsidR="00763DD4" w:rsidRPr="002346D3" w:rsidRDefault="00524856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540929A2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14:paraId="74AF6362" w14:textId="77777777" w:rsidTr="004F097F">
        <w:trPr>
          <w:cantSplit/>
          <w:trHeight w:val="737"/>
        </w:trPr>
        <w:tc>
          <w:tcPr>
            <w:tcW w:w="316" w:type="pct"/>
            <w:shd w:val="clear" w:color="auto" w:fill="auto"/>
            <w:vAlign w:val="center"/>
          </w:tcPr>
          <w:p w14:paraId="527DAA95" w14:textId="77777777"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傳播學院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A05E63A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影像傳播學系、廣告傳播學系、新聞傳播學系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F5E1F95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8EE48CF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86BF115" w14:textId="77777777" w:rsidR="00B20055" w:rsidRPr="003C3967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大眾傳播學士</w:t>
            </w:r>
            <w:r w:rsidR="00D608E9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位學程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00CA233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FB743C3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14:paraId="18B60405" w14:textId="77777777" w:rsidTr="004F097F">
        <w:trPr>
          <w:cantSplit/>
          <w:trHeight w:val="1304"/>
        </w:trPr>
        <w:tc>
          <w:tcPr>
            <w:tcW w:w="316" w:type="pct"/>
            <w:shd w:val="clear" w:color="auto" w:fill="auto"/>
            <w:vAlign w:val="center"/>
          </w:tcPr>
          <w:p w14:paraId="078494C0" w14:textId="77777777"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教育學院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44B3DD4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</w:t>
            </w:r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(體育學組、運動競技組、運動健康管理組)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、圖書資訊學系</w:t>
            </w:r>
            <w:r w:rsidR="002041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教育領導與科技</w:t>
            </w:r>
            <w:r w:rsidR="004346C2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發展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58FAAB5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體育學系、圖書資訊學系、教育領導與發展研究所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394C08B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CAB3F5A" w14:textId="77777777" w:rsidR="00B20055" w:rsidRPr="003C3967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圖書資訊學系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(停招)</w:t>
            </w:r>
            <w:r w:rsidRPr="003C3967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運動休閒管理學士學位學程</w:t>
            </w:r>
            <w:r w:rsidR="000D7B6F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、資訊創新與數位生活進修學士學位學程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0AA5C00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教育領導與發展研究所、體育學系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2985307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14:paraId="3389AA68" w14:textId="77777777" w:rsidTr="004F097F">
        <w:trPr>
          <w:cantSplit/>
          <w:trHeight w:val="1361"/>
        </w:trPr>
        <w:tc>
          <w:tcPr>
            <w:tcW w:w="316" w:type="pct"/>
            <w:vAlign w:val="center"/>
          </w:tcPr>
          <w:p w14:paraId="19C4EA71" w14:textId="77777777" w:rsidR="00763DD4" w:rsidRPr="00601C09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907" w:type="pct"/>
            <w:vAlign w:val="center"/>
          </w:tcPr>
          <w:p w14:paraId="3262B47D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、公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衛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生學系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、臨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床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心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、醫學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、職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能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治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療學系</w:t>
            </w:r>
            <w:r w:rsidR="003D69BE" w:rsidRPr="002346D3">
              <w:rPr>
                <w:rFonts w:ascii="標楷體" w:eastAsia="標楷體" w:hAnsi="標楷體" w:hint="eastAsia"/>
                <w:i/>
                <w:color w:val="000000"/>
                <w:sz w:val="22"/>
                <w:szCs w:val="22"/>
              </w:rPr>
              <w:t>、</w:t>
            </w:r>
            <w:r w:rsidR="003D69BE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呼吸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治療學系</w:t>
            </w:r>
          </w:p>
        </w:tc>
        <w:tc>
          <w:tcPr>
            <w:tcW w:w="997" w:type="pct"/>
            <w:vAlign w:val="center"/>
          </w:tcPr>
          <w:p w14:paraId="0FB2E52C" w14:textId="4DB97B6C" w:rsidR="00763DD4" w:rsidRPr="00F3784C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護理學系、公共衛生學系、臨床心理學系</w:t>
            </w:r>
            <w:r w:rsidR="00763DD4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生物醫</w:t>
            </w:r>
            <w:r w:rsidR="00054212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暨藥學研究所</w:t>
            </w:r>
            <w:r w:rsidR="00821E2B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="00821E2B" w:rsidRPr="0003161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r w:rsidR="0003161D" w:rsidRPr="0003161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療暨健康產業大數據</w:t>
            </w:r>
            <w:r w:rsidR="00821E2B" w:rsidRPr="0003161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碩士學位學程</w:t>
            </w:r>
            <w:r w:rsidR="0003161D" w:rsidRPr="0003161D">
              <w:rPr>
                <w:rFonts w:ascii="標楷體" w:eastAsia="標楷體" w:hAnsi="標楷體" w:hint="eastAsia"/>
                <w:sz w:val="22"/>
                <w:szCs w:val="22"/>
              </w:rPr>
              <w:t>(更名)</w:t>
            </w:r>
          </w:p>
        </w:tc>
        <w:tc>
          <w:tcPr>
            <w:tcW w:w="499" w:type="pct"/>
            <w:vAlign w:val="center"/>
          </w:tcPr>
          <w:p w14:paraId="5D0E8094" w14:textId="77777777" w:rsidR="00763DD4" w:rsidRPr="00F3784C" w:rsidRDefault="00E544D9" w:rsidP="00F378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生技醫藥博士學位學程</w:t>
            </w:r>
          </w:p>
        </w:tc>
        <w:tc>
          <w:tcPr>
            <w:tcW w:w="816" w:type="pct"/>
            <w:vAlign w:val="center"/>
          </w:tcPr>
          <w:p w14:paraId="1067A56E" w14:textId="77777777" w:rsidR="00763DD4" w:rsidRPr="003C3967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長期照護與健康管理</w:t>
            </w:r>
            <w:r w:rsidR="004D0845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1126" w:type="pct"/>
            <w:vAlign w:val="center"/>
          </w:tcPr>
          <w:p w14:paraId="73422382" w14:textId="77777777" w:rsidR="00763DD4" w:rsidRPr="00433C64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跨專業長期照護碩士學位學程</w:t>
            </w:r>
          </w:p>
        </w:tc>
        <w:tc>
          <w:tcPr>
            <w:tcW w:w="339" w:type="pct"/>
            <w:vAlign w:val="center"/>
          </w:tcPr>
          <w:p w14:paraId="4B59150E" w14:textId="77777777" w:rsidR="00763DD4" w:rsidRPr="002346D3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護理學系</w:t>
            </w:r>
          </w:p>
        </w:tc>
      </w:tr>
      <w:tr w:rsidR="00615272" w:rsidRPr="00601C09" w14:paraId="762FE3C0" w14:textId="77777777" w:rsidTr="004F097F">
        <w:trPr>
          <w:cantSplit/>
          <w:trHeight w:val="2010"/>
        </w:trPr>
        <w:tc>
          <w:tcPr>
            <w:tcW w:w="316" w:type="pct"/>
            <w:vAlign w:val="center"/>
          </w:tcPr>
          <w:p w14:paraId="435B15F9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理工學院</w:t>
            </w:r>
          </w:p>
        </w:tc>
        <w:tc>
          <w:tcPr>
            <w:tcW w:w="907" w:type="pct"/>
            <w:vAlign w:val="center"/>
          </w:tcPr>
          <w:p w14:paraId="1866C228" w14:textId="77777777" w:rsidR="00763DD4" w:rsidRPr="002346D3" w:rsidRDefault="002C3D8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數學系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AC422C">
              <w:rPr>
                <w:rFonts w:ascii="微軟正黑體" w:eastAsia="微軟正黑體" w:hAnsi="微軟正黑體" w:cs="微軟正黑體" w:hint="eastAsia"/>
                <w:strike/>
                <w:color w:val="595959" w:themeColor="text1" w:themeTint="A6"/>
                <w:sz w:val="20"/>
                <w:szCs w:val="20"/>
              </w:rPr>
              <w:t>純數學組</w:t>
            </w:r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(停招)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、</w:t>
            </w:r>
            <w:r w:rsidRPr="007066C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應用數學組</w:t>
            </w:r>
            <w:r w:rsid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821E2B" w:rsidRP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資訊數學組</w:t>
            </w:r>
            <w:r w:rsidR="00615272"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物理學系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物理組</w:t>
            </w:r>
            <w:r w:rsidRPr="00166CE0">
              <w:rPr>
                <w:rFonts w:ascii="華康細圓體" w:eastAsia="華康細圓體" w:hAnsi="華康細圓體" w:cs="華康細圓體" w:hint="eastAsia"/>
                <w:color w:val="000000"/>
                <w:sz w:val="20"/>
                <w:szCs w:val="20"/>
              </w:rPr>
              <w:t>、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光電物理組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、化學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命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63DD4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電機</w:t>
            </w:r>
            <w:r w:rsidR="00B07437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工程學系</w:t>
            </w:r>
            <w:r w:rsidR="0020417A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醫學資訊與創新應用學士學位學程</w:t>
            </w:r>
            <w:r w:rsidR="001463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14638E" w:rsidRPr="008677C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人工智慧與資訊安全學士學位學程</w:t>
            </w:r>
          </w:p>
        </w:tc>
        <w:tc>
          <w:tcPr>
            <w:tcW w:w="997" w:type="pct"/>
            <w:vAlign w:val="center"/>
          </w:tcPr>
          <w:p w14:paraId="3933440F" w14:textId="77777777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數學系、物理學系、化學系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資訊工程學系、生命科學系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、電機工程學系</w:t>
            </w:r>
          </w:p>
        </w:tc>
        <w:tc>
          <w:tcPr>
            <w:tcW w:w="499" w:type="pct"/>
            <w:vAlign w:val="center"/>
          </w:tcPr>
          <w:p w14:paraId="7EC6D0E2" w14:textId="77777777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="001F232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與工程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816" w:type="pct"/>
            <w:vAlign w:val="center"/>
          </w:tcPr>
          <w:p w14:paraId="2C485B59" w14:textId="77777777" w:rsidR="007637F4" w:rsidRPr="003C3967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軟體工程與數位創意學士學位學程</w:t>
            </w:r>
            <w:r w:rsidR="000D7B6F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、醫學資訊與健康科技進修學士學位學程</w:t>
            </w:r>
          </w:p>
        </w:tc>
        <w:tc>
          <w:tcPr>
            <w:tcW w:w="1126" w:type="pct"/>
            <w:vAlign w:val="center"/>
          </w:tcPr>
          <w:p w14:paraId="6EE538E0" w14:textId="77777777" w:rsidR="00763DD4" w:rsidRPr="002346D3" w:rsidRDefault="00B07437" w:rsidP="00012C6B">
            <w:pPr>
              <w:snapToGrid w:val="0"/>
              <w:spacing w:line="300" w:lineRule="exact"/>
              <w:ind w:leftChars="52" w:left="126" w:hanging="1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1111DD" w:rsidRPr="00012C6B">
              <w:rPr>
                <w:rFonts w:ascii="標楷體" w:eastAsia="標楷體" w:hAnsi="標楷體" w:hint="eastAsia"/>
                <w:strike/>
                <w:color w:val="595959" w:themeColor="text1" w:themeTint="A6"/>
                <w:sz w:val="22"/>
                <w:szCs w:val="22"/>
              </w:rPr>
              <w:t>電機工程學系</w:t>
            </w:r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(停招)</w:t>
            </w:r>
          </w:p>
        </w:tc>
        <w:tc>
          <w:tcPr>
            <w:tcW w:w="339" w:type="pct"/>
            <w:vAlign w:val="center"/>
          </w:tcPr>
          <w:p w14:paraId="6AC3D784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33CB0F46" w14:textId="77777777" w:rsidTr="004F097F">
        <w:trPr>
          <w:cantSplit/>
          <w:trHeight w:val="1531"/>
        </w:trPr>
        <w:tc>
          <w:tcPr>
            <w:tcW w:w="316" w:type="pct"/>
            <w:vAlign w:val="center"/>
          </w:tcPr>
          <w:p w14:paraId="2641462C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lastRenderedPageBreak/>
              <w:t>外語學院</w:t>
            </w:r>
          </w:p>
        </w:tc>
        <w:tc>
          <w:tcPr>
            <w:tcW w:w="907" w:type="pct"/>
            <w:vAlign w:val="center"/>
          </w:tcPr>
          <w:p w14:paraId="312DBE8E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、德語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大利語文學系</w:t>
            </w:r>
            <w:r w:rsidR="00335EF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997" w:type="pct"/>
            <w:vAlign w:val="center"/>
          </w:tcPr>
          <w:p w14:paraId="42F42CBF" w14:textId="77777777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英國語文學系、德語語文學系、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法國語文學系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語文學系、日本語文學系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99" w:type="pct"/>
            <w:vAlign w:val="center"/>
          </w:tcPr>
          <w:p w14:paraId="2C656917" w14:textId="77777777"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較文學</w:t>
            </w:r>
            <w:r w:rsidR="00821E2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與跨文化研究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博士</w:t>
            </w:r>
            <w:r w:rsidR="003E543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816" w:type="pct"/>
            <w:vAlign w:val="center"/>
          </w:tcPr>
          <w:p w14:paraId="497D58B1" w14:textId="77777777" w:rsidR="00763DD4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</w:t>
            </w:r>
            <w:r w:rsidR="00763DD4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日本語文學系</w:t>
            </w:r>
          </w:p>
        </w:tc>
        <w:tc>
          <w:tcPr>
            <w:tcW w:w="1126" w:type="pct"/>
            <w:vAlign w:val="center"/>
          </w:tcPr>
          <w:p w14:paraId="68C06720" w14:textId="77777777"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</w:p>
        </w:tc>
        <w:tc>
          <w:tcPr>
            <w:tcW w:w="339" w:type="pct"/>
            <w:vAlign w:val="center"/>
          </w:tcPr>
          <w:p w14:paraId="384114E3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18AF26D5" w14:textId="77777777" w:rsidTr="004F097F">
        <w:trPr>
          <w:cantSplit/>
          <w:trHeight w:val="907"/>
        </w:trPr>
        <w:tc>
          <w:tcPr>
            <w:tcW w:w="316" w:type="pct"/>
            <w:shd w:val="clear" w:color="auto" w:fill="auto"/>
            <w:vAlign w:val="center"/>
          </w:tcPr>
          <w:p w14:paraId="1015BCDC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民生學院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CFB01E4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、營</w:t>
            </w:r>
            <w:r w:rsidR="00C330E3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、兒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童與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庭學系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、餐旅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管理學系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484439F" w14:textId="77777777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食品科學系、營養科學系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12302A7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養博士學位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7299CFB" w14:textId="77777777" w:rsidR="00763DD4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2781AA2" w14:textId="77777777" w:rsidR="00763DD4" w:rsidRPr="002346D3" w:rsidRDefault="00B07437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兒童與家庭學系、餐旅管理學系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4A27D55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3189C" w:rsidRPr="0093189C" w14:paraId="4351169C" w14:textId="77777777" w:rsidTr="004F097F">
        <w:trPr>
          <w:cantSplit/>
          <w:trHeight w:val="850"/>
        </w:trPr>
        <w:tc>
          <w:tcPr>
            <w:tcW w:w="316" w:type="pct"/>
            <w:shd w:val="clear" w:color="auto" w:fill="auto"/>
            <w:vAlign w:val="center"/>
          </w:tcPr>
          <w:p w14:paraId="12718416" w14:textId="77777777" w:rsidR="00615272" w:rsidRPr="0030416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0416C">
              <w:rPr>
                <w:rFonts w:ascii="標楷體" w:eastAsia="標楷體" w:hAnsi="標楷體" w:hint="eastAsia"/>
                <w:color w:val="000000"/>
              </w:rPr>
              <w:t>織品服裝學院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7E4F724" w14:textId="77777777"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  <w:r w:rsidRPr="0093189C">
              <w:rPr>
                <w:rFonts w:ascii="華康細圓體" w:eastAsia="華康細圓體" w:hAnsi="細明體" w:cs="細明體" w:hint="eastAsia"/>
                <w:color w:val="000000" w:themeColor="text1"/>
                <w:kern w:val="0"/>
                <w:sz w:val="20"/>
                <w:szCs w:val="20"/>
              </w:rPr>
              <w:t>(織品設計組、服飾設計組、織品服飾行銷組)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5E9EDEE" w14:textId="77777777"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織品服裝學系、博物館學研究所、品牌與時尚經營管理碩士學位學程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A5992BC" w14:textId="77777777"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95F16E1" w14:textId="77777777" w:rsidR="00615272" w:rsidRPr="003C3967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7FFD94BE" w14:textId="77777777" w:rsidR="00615272" w:rsidRPr="0093189C" w:rsidRDefault="00615272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E404984" w14:textId="77777777" w:rsidR="00615272" w:rsidRPr="00012C6B" w:rsidRDefault="00615272" w:rsidP="00012C6B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615272" w:rsidRPr="00601C09" w14:paraId="1C8D618C" w14:textId="77777777" w:rsidTr="004F097F">
        <w:trPr>
          <w:cantSplit/>
          <w:trHeight w:val="730"/>
        </w:trPr>
        <w:tc>
          <w:tcPr>
            <w:tcW w:w="316" w:type="pct"/>
            <w:vAlign w:val="center"/>
          </w:tcPr>
          <w:p w14:paraId="18DD275B" w14:textId="77777777"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</w:tc>
        <w:tc>
          <w:tcPr>
            <w:tcW w:w="907" w:type="pct"/>
            <w:vAlign w:val="center"/>
          </w:tcPr>
          <w:p w14:paraId="773B88E0" w14:textId="77777777"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、學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士後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</w:p>
        </w:tc>
        <w:tc>
          <w:tcPr>
            <w:tcW w:w="997" w:type="pct"/>
            <w:vAlign w:val="center"/>
          </w:tcPr>
          <w:p w14:paraId="41FEE9C5" w14:textId="77777777"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法律學系、財經法律學系</w:t>
            </w:r>
          </w:p>
        </w:tc>
        <w:tc>
          <w:tcPr>
            <w:tcW w:w="499" w:type="pct"/>
            <w:vAlign w:val="center"/>
          </w:tcPr>
          <w:p w14:paraId="6B5AEFB9" w14:textId="77777777"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816" w:type="pct"/>
            <w:vAlign w:val="center"/>
          </w:tcPr>
          <w:p w14:paraId="1AAB7F26" w14:textId="77777777" w:rsidR="00833B5E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1126" w:type="pct"/>
            <w:vAlign w:val="center"/>
          </w:tcPr>
          <w:p w14:paraId="4039A0DB" w14:textId="77777777"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  <w:r w:rsidR="007F37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F3700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財經法律學系原住民碩士在職專班</w:t>
            </w:r>
          </w:p>
        </w:tc>
        <w:tc>
          <w:tcPr>
            <w:tcW w:w="339" w:type="pct"/>
            <w:vAlign w:val="center"/>
          </w:tcPr>
          <w:p w14:paraId="7DDCD968" w14:textId="77777777"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38323F62" w14:textId="77777777" w:rsidTr="004F097F">
        <w:trPr>
          <w:cantSplit/>
          <w:trHeight w:val="896"/>
        </w:trPr>
        <w:tc>
          <w:tcPr>
            <w:tcW w:w="316" w:type="pct"/>
            <w:vAlign w:val="center"/>
          </w:tcPr>
          <w:p w14:paraId="76E3E796" w14:textId="77777777"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社會科學院</w:t>
            </w:r>
          </w:p>
        </w:tc>
        <w:tc>
          <w:tcPr>
            <w:tcW w:w="907" w:type="pct"/>
            <w:vAlign w:val="center"/>
          </w:tcPr>
          <w:p w14:paraId="20385A62" w14:textId="77777777" w:rsidR="00833B5E" w:rsidRPr="00404B0E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、社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、經濟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、宗教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、天主教研修學士學位學程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997" w:type="pct"/>
            <w:vAlign w:val="center"/>
          </w:tcPr>
          <w:p w14:paraId="2CF022DE" w14:textId="77777777"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社會學系、社會工作學系、經濟學系、宗教學系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499" w:type="pct"/>
            <w:vAlign w:val="center"/>
          </w:tcPr>
          <w:p w14:paraId="13765A25" w14:textId="77777777"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816" w:type="pct"/>
            <w:vAlign w:val="center"/>
          </w:tcPr>
          <w:p w14:paraId="3E6CF976" w14:textId="77777777" w:rsidR="00833B5E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經濟學系</w:t>
            </w:r>
            <w:r w:rsidR="00833B5E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宗教</w:t>
            </w:r>
            <w:r w:rsidR="00F3784C"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(停招)</w:t>
            </w:r>
          </w:p>
        </w:tc>
        <w:tc>
          <w:tcPr>
            <w:tcW w:w="1126" w:type="pct"/>
            <w:vAlign w:val="center"/>
          </w:tcPr>
          <w:p w14:paraId="75AAEA4C" w14:textId="77777777" w:rsidR="003C5CEC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、非營利組織管理碩士學位學程</w:t>
            </w:r>
          </w:p>
        </w:tc>
        <w:tc>
          <w:tcPr>
            <w:tcW w:w="339" w:type="pct"/>
            <w:vAlign w:val="center"/>
          </w:tcPr>
          <w:p w14:paraId="38EB5BEC" w14:textId="77777777"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2CE04531" w14:textId="77777777" w:rsidTr="004F097F">
        <w:trPr>
          <w:cantSplit/>
          <w:trHeight w:val="2173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7AB6537C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管理學院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3FADC7CA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業管理學系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、會計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金融與國際企業學系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08D66116" w14:textId="77777777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</w:t>
            </w:r>
            <w:r w:rsidR="00A02F08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CC6A2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</w:t>
            </w:r>
            <w:r w:rsidR="00270671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碩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士學位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B5206" w:rsidRPr="00D41F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社會企業碩士學位學程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23572E29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學研究所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629291F7" w14:textId="77777777" w:rsidR="00212EE4" w:rsidRPr="003C3967" w:rsidRDefault="00212EE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理學士學位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DA0880" w:rsidRPr="003C3967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2BF69DFA" w14:textId="77777777" w:rsidR="00763DD4" w:rsidRPr="00D84C54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資訊管理學系、會計學系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學程、國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際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創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業與經營管理碩士學位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433C64" w:rsidRPr="005E4C5C">
              <w:rPr>
                <w:rFonts w:ascii="標楷體" w:eastAsia="標楷體" w:hAnsi="標楷體" w:cs="細明體" w:hint="eastAsia"/>
                <w:color w:val="000000"/>
                <w:sz w:val="22"/>
                <w:szCs w:val="22"/>
              </w:rPr>
              <w:t>社會企業碩士在職學位學程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2F175338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677CC" w:rsidRPr="00601C09" w14:paraId="37EDC350" w14:textId="77777777" w:rsidTr="004F097F">
        <w:trPr>
          <w:cantSplit/>
          <w:trHeight w:val="565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32CB24F8" w14:textId="77777777" w:rsidR="008677CC" w:rsidRPr="003C5CEC" w:rsidRDefault="008677CC" w:rsidP="00867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不分院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36561277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161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跨領域全英語學士學位學程(輔仁國際書院)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1F0F26F0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23559883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25C88C78" w14:textId="77777777" w:rsidR="008677CC" w:rsidRPr="003C3967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19C197E3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32EC8D19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4403DF45" w14:textId="77777777" w:rsidTr="004F097F">
        <w:trPr>
          <w:trHeight w:val="441"/>
        </w:trPr>
        <w:tc>
          <w:tcPr>
            <w:tcW w:w="316" w:type="pct"/>
            <w:vAlign w:val="center"/>
          </w:tcPr>
          <w:p w14:paraId="376A95A0" w14:textId="77777777" w:rsidR="00347A51" w:rsidRPr="00601C09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7" w:type="pct"/>
            <w:vAlign w:val="center"/>
          </w:tcPr>
          <w:p w14:paraId="0EFAF27F" w14:textId="02F58AA7" w:rsidR="00347A51" w:rsidRPr="005E4C5C" w:rsidRDefault="0014638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3161D">
              <w:rPr>
                <w:rFonts w:ascii="標楷體" w:eastAsia="標楷體" w:hAnsi="標楷體" w:hint="eastAsia"/>
              </w:rPr>
              <w:t>5</w:t>
            </w:r>
            <w:r w:rsidR="008677CC" w:rsidRPr="000316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7" w:type="pct"/>
            <w:vAlign w:val="center"/>
          </w:tcPr>
          <w:p w14:paraId="4C359DAB" w14:textId="77777777" w:rsidR="00347A51" w:rsidRPr="00615272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15272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99" w:type="pct"/>
            <w:vAlign w:val="center"/>
          </w:tcPr>
          <w:p w14:paraId="3FEE976A" w14:textId="77777777" w:rsidR="00347A51" w:rsidRPr="00365215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C5C35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816" w:type="pct"/>
            <w:vAlign w:val="center"/>
          </w:tcPr>
          <w:p w14:paraId="3F33A5BC" w14:textId="77777777" w:rsidR="00347A51" w:rsidRPr="003C3967" w:rsidRDefault="0036521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3967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126" w:type="pct"/>
            <w:vAlign w:val="center"/>
          </w:tcPr>
          <w:p w14:paraId="3B69EA2D" w14:textId="77777777" w:rsidR="00347A51" w:rsidRPr="00365215" w:rsidRDefault="000661DF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65215"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339" w:type="pct"/>
            <w:vAlign w:val="center"/>
          </w:tcPr>
          <w:p w14:paraId="694981C2" w14:textId="77777777" w:rsidR="00347A51" w:rsidRPr="00375857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7585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</w:tbl>
    <w:p w14:paraId="63993434" w14:textId="2D448BBD" w:rsidR="003E543B" w:rsidRDefault="003E543B" w:rsidP="00B569DC">
      <w:pPr>
        <w:spacing w:line="360" w:lineRule="exact"/>
        <w:rPr>
          <w:rFonts w:eastAsia="華康細圓體"/>
          <w:sz w:val="26"/>
          <w:szCs w:val="26"/>
        </w:rPr>
      </w:pPr>
      <w:r w:rsidRPr="001F497D">
        <w:rPr>
          <w:rFonts w:eastAsia="華康細圓體"/>
          <w:sz w:val="26"/>
          <w:szCs w:val="26"/>
        </w:rPr>
        <w:t>(</w:t>
      </w:r>
      <w:r w:rsidR="00A22AA9">
        <w:rPr>
          <w:rFonts w:eastAsia="華康細圓體" w:hint="eastAsia"/>
          <w:sz w:val="26"/>
          <w:szCs w:val="26"/>
        </w:rPr>
        <w:t>2</w:t>
      </w:r>
      <w:r w:rsidR="004F097F">
        <w:rPr>
          <w:rFonts w:eastAsia="華康細圓體" w:hint="eastAsia"/>
          <w:sz w:val="26"/>
          <w:szCs w:val="26"/>
        </w:rPr>
        <w:t>02</w:t>
      </w:r>
      <w:r w:rsidR="00E95075">
        <w:rPr>
          <w:rFonts w:eastAsia="華康細圓體"/>
          <w:sz w:val="26"/>
          <w:szCs w:val="26"/>
        </w:rPr>
        <w:t>2</w:t>
      </w:r>
      <w:r w:rsidR="0014638E">
        <w:rPr>
          <w:rFonts w:eastAsia="華康細圓體" w:hint="eastAsia"/>
          <w:sz w:val="26"/>
          <w:szCs w:val="26"/>
        </w:rPr>
        <w:t>.</w:t>
      </w:r>
      <w:r w:rsidR="004F097F">
        <w:rPr>
          <w:rFonts w:eastAsia="華康細圓體" w:hint="eastAsia"/>
          <w:sz w:val="26"/>
          <w:szCs w:val="26"/>
        </w:rPr>
        <w:t>9</w:t>
      </w:r>
      <w:r w:rsidRPr="001F497D">
        <w:rPr>
          <w:rFonts w:eastAsia="華康細圓體"/>
          <w:sz w:val="26"/>
          <w:szCs w:val="26"/>
        </w:rPr>
        <w:t>)</w:t>
      </w:r>
    </w:p>
    <w:p w14:paraId="07749C71" w14:textId="77777777" w:rsidR="002D4D52" w:rsidRPr="0020417A" w:rsidRDefault="00457724" w:rsidP="00B569DC">
      <w:pPr>
        <w:spacing w:line="360" w:lineRule="exact"/>
        <w:rPr>
          <w:rFonts w:ascii="華康細圓體" w:eastAsia="華康細圓體" w:hAnsi="細明體" w:cs="細明體"/>
          <w:color w:val="000000"/>
          <w:sz w:val="26"/>
          <w:szCs w:val="26"/>
        </w:rPr>
      </w:pPr>
      <w:r w:rsidRPr="004D20AC">
        <w:rPr>
          <w:rFonts w:ascii="華康細圓體" w:eastAsia="華康細圓體" w:hAnsi="Calibri" w:hint="eastAsia"/>
          <w:b/>
          <w:color w:val="000000" w:themeColor="text1"/>
          <w:sz w:val="26"/>
          <w:szCs w:val="26"/>
        </w:rPr>
        <w:t>共</w:t>
      </w:r>
      <w:r w:rsidR="008677CC" w:rsidRPr="0003161D">
        <w:rPr>
          <w:rFonts w:ascii="華康細圓體" w:eastAsia="華康細圓體" w:hAnsi="Calibri" w:hint="eastAsia"/>
          <w:b/>
          <w:sz w:val="26"/>
          <w:szCs w:val="26"/>
        </w:rPr>
        <w:t>80</w:t>
      </w:r>
      <w:r w:rsidRPr="0034410E">
        <w:rPr>
          <w:rFonts w:ascii="華康細圓體" w:eastAsia="華康細圓體" w:hAnsi="Calibri" w:hint="eastAsia"/>
          <w:b/>
          <w:color w:val="000000"/>
          <w:sz w:val="26"/>
          <w:szCs w:val="26"/>
        </w:rPr>
        <w:t>單位</w:t>
      </w:r>
      <w:r w:rsidRPr="0034410E">
        <w:rPr>
          <w:rFonts w:ascii="華康細圓體" w:eastAsia="華康細圓體" w:hAnsi="Calibri" w:hint="eastAsia"/>
          <w:sz w:val="26"/>
          <w:szCs w:val="26"/>
        </w:rPr>
        <w:t>：</w:t>
      </w:r>
      <w:r w:rsidR="00383D80">
        <w:rPr>
          <w:rFonts w:ascii="華康細圓體" w:eastAsia="華康細圓體" w:hAnsi="Calibri" w:hint="eastAsia"/>
          <w:sz w:val="26"/>
          <w:szCs w:val="26"/>
        </w:rPr>
        <w:t>12學院</w:t>
      </w:r>
      <w:r w:rsidR="00616F57">
        <w:rPr>
          <w:rFonts w:ascii="華康細圓體" w:eastAsia="華康細圓體" w:hAnsi="Calibri" w:hint="eastAsia"/>
          <w:sz w:val="26"/>
          <w:szCs w:val="26"/>
        </w:rPr>
        <w:t>。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4</w:t>
      </w:r>
      <w:r w:rsidR="00A32DF6" w:rsidRPr="0034410E">
        <w:rPr>
          <w:rFonts w:ascii="華康細圓體" w:eastAsia="華康細圓體" w:hAnsi="Calibri" w:hint="eastAsia"/>
          <w:sz w:val="26"/>
          <w:szCs w:val="26"/>
        </w:rPr>
        <w:t>7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學系、7獨立所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r w:rsidR="002D4D52" w:rsidRPr="0034410E">
        <w:rPr>
          <w:rFonts w:ascii="華康細圓體" w:eastAsia="華康細圓體" w:hAnsi="Calibri" w:cs="細明體" w:hint="eastAsia"/>
          <w:sz w:val="20"/>
          <w:szCs w:val="20"/>
        </w:rPr>
        <w:t>含碩博</w:t>
      </w:r>
      <w:r w:rsidR="002D4D52" w:rsidRPr="0034410E">
        <w:rPr>
          <w:rFonts w:ascii="華康細圓體" w:eastAsia="華康細圓體" w:hAnsi="Calibri" w:hint="eastAsia"/>
          <w:color w:val="000000"/>
          <w:sz w:val="20"/>
          <w:szCs w:val="20"/>
        </w:rPr>
        <w:t>)</w:t>
      </w:r>
      <w:r w:rsidR="002D4D52" w:rsidRPr="0034410E">
        <w:rPr>
          <w:rFonts w:ascii="華康細圓體" w:eastAsia="華康細圓體" w:hAnsi="Calibri" w:hint="eastAsia"/>
          <w:color w:val="000000"/>
          <w:sz w:val="26"/>
          <w:szCs w:val="26"/>
        </w:rPr>
        <w:t>、</w:t>
      </w:r>
      <w:r w:rsidR="00FD1512" w:rsidRPr="0003161D">
        <w:rPr>
          <w:rFonts w:ascii="華康細圓體" w:eastAsia="華康細圓體" w:hAnsi="Calibri" w:hint="eastAsia"/>
          <w:sz w:val="26"/>
          <w:szCs w:val="26"/>
        </w:rPr>
        <w:t>2</w:t>
      </w:r>
      <w:r w:rsidR="008677CC" w:rsidRPr="0003161D">
        <w:rPr>
          <w:rFonts w:ascii="華康細圓體" w:eastAsia="華康細圓體" w:hAnsi="Calibri" w:hint="eastAsia"/>
          <w:sz w:val="26"/>
          <w:szCs w:val="26"/>
        </w:rPr>
        <w:t>6</w:t>
      </w:r>
      <w:r w:rsidR="002D4D52" w:rsidRPr="0003161D">
        <w:rPr>
          <w:rFonts w:ascii="華康細圓體" w:eastAsia="華康細圓體" w:hAnsi="Calibri" w:hint="eastAsia"/>
          <w:sz w:val="26"/>
          <w:szCs w:val="26"/>
        </w:rPr>
        <w:t>學位學程</w:t>
      </w:r>
      <w:r w:rsidR="002D4D52" w:rsidRPr="0003161D">
        <w:rPr>
          <w:rFonts w:ascii="華康細圓體" w:eastAsia="華康細圓體" w:hAnsi="Calibri" w:hint="eastAsia"/>
          <w:sz w:val="20"/>
          <w:szCs w:val="20"/>
        </w:rPr>
        <w:t>(</w:t>
      </w:r>
      <w:r w:rsidR="003F0246" w:rsidRPr="0003161D">
        <w:rPr>
          <w:rFonts w:ascii="華康細圓體" w:eastAsia="華康細圓體" w:hAnsi="Calibri" w:cs="細明體" w:hint="eastAsia"/>
          <w:sz w:val="20"/>
          <w:szCs w:val="20"/>
        </w:rPr>
        <w:t>日學：</w:t>
      </w:r>
      <w:r w:rsidR="008677CC" w:rsidRPr="0003161D">
        <w:rPr>
          <w:rFonts w:ascii="華康細圓體" w:eastAsia="華康細圓體" w:hAnsi="Calibri" w:cs="細明體" w:hint="eastAsia"/>
          <w:sz w:val="20"/>
          <w:szCs w:val="20"/>
        </w:rPr>
        <w:t>5</w:t>
      </w:r>
      <w:r w:rsidR="003F0246" w:rsidRPr="0003161D">
        <w:rPr>
          <w:rFonts w:ascii="細明體" w:eastAsia="細明體" w:hAnsi="細明體" w:cs="細明體" w:hint="eastAsia"/>
          <w:sz w:val="20"/>
          <w:szCs w:val="20"/>
        </w:rPr>
        <w:t xml:space="preserve">  </w:t>
      </w:r>
      <w:r w:rsidR="003F0246" w:rsidRPr="0003161D">
        <w:rPr>
          <w:rFonts w:ascii="華康細圓體" w:eastAsia="華康細圓體" w:hAnsi="Calibri" w:cs="細明體" w:hint="eastAsia"/>
          <w:sz w:val="20"/>
          <w:szCs w:val="20"/>
        </w:rPr>
        <w:t>進學：</w:t>
      </w:r>
      <w:r w:rsidR="008E2C01" w:rsidRPr="0003161D">
        <w:rPr>
          <w:rFonts w:ascii="華康細圓體" w:eastAsia="華康細圓體" w:hAnsi="Calibri" w:cs="細明體" w:hint="eastAsia"/>
          <w:sz w:val="20"/>
          <w:szCs w:val="20"/>
        </w:rPr>
        <w:t>10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4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碩專：</w:t>
      </w:r>
      <w:r w:rsidR="00433C64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5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博士：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2</w:t>
      </w:r>
      <w:r w:rsidR="002D4D52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)</w:t>
      </w:r>
    </w:p>
    <w:p w14:paraId="1FA23D98" w14:textId="69A87DD0" w:rsidR="003E543B" w:rsidRDefault="003E543B" w:rsidP="003E543B">
      <w:pPr>
        <w:spacing w:beforeLines="50" w:before="180" w:afterLines="25" w:after="90" w:line="320" w:lineRule="exact"/>
        <w:rPr>
          <w:rFonts w:ascii="標楷體" w:eastAsia="標楷體" w:hAnsi="標楷體" w:cs="細明體"/>
          <w:b/>
          <w:sz w:val="26"/>
          <w:szCs w:val="26"/>
        </w:rPr>
      </w:pPr>
      <w:bookmarkStart w:id="0" w:name="_Hlk82434762"/>
      <w:r>
        <w:rPr>
          <w:rFonts w:ascii="標楷體" w:eastAsia="標楷體" w:hAnsi="標楷體" w:hint="eastAsia"/>
          <w:b/>
          <w:sz w:val="26"/>
          <w:szCs w:val="26"/>
        </w:rPr>
        <w:lastRenderedPageBreak/>
        <w:t>※</w:t>
      </w:r>
      <w:r w:rsidR="00CC6A24">
        <w:rPr>
          <w:rFonts w:ascii="標楷體" w:eastAsia="標楷體" w:hAnsi="標楷體" w:hint="eastAsia"/>
          <w:b/>
          <w:sz w:val="26"/>
          <w:szCs w:val="26"/>
        </w:rPr>
        <w:t>1</w:t>
      </w:r>
      <w:r w:rsidR="0014638E">
        <w:rPr>
          <w:rFonts w:ascii="標楷體" w:eastAsia="標楷體" w:hAnsi="標楷體" w:hint="eastAsia"/>
          <w:b/>
          <w:sz w:val="26"/>
          <w:szCs w:val="26"/>
        </w:rPr>
        <w:t>1</w:t>
      </w:r>
      <w:r w:rsidR="0003161D">
        <w:rPr>
          <w:rFonts w:ascii="標楷體" w:eastAsia="標楷體" w:hAnsi="標楷體"/>
          <w:b/>
          <w:sz w:val="26"/>
          <w:szCs w:val="26"/>
        </w:rPr>
        <w:t>2</w:t>
      </w:r>
      <w:r w:rsidRPr="00350329">
        <w:rPr>
          <w:rFonts w:ascii="標楷體" w:eastAsia="標楷體" w:hAnsi="標楷體" w:hint="eastAsia"/>
          <w:b/>
          <w:sz w:val="26"/>
          <w:szCs w:val="26"/>
        </w:rPr>
        <w:t>學年度教育部核定本校增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設調整系所</w:t>
      </w:r>
      <w:r>
        <w:rPr>
          <w:rFonts w:ascii="標楷體" w:eastAsia="標楷體" w:hAnsi="標楷體" w:cs="細明體" w:hint="eastAsia"/>
          <w:b/>
          <w:sz w:val="26"/>
          <w:szCs w:val="26"/>
        </w:rPr>
        <w:t>學程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班組情形：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1</w:t>
      </w:r>
      <w:r w:rsidR="004C3BEE">
        <w:rPr>
          <w:rFonts w:ascii="標楷體" w:eastAsia="標楷體" w:hAnsi="標楷體" w:cs="細明體" w:hint="eastAsia"/>
          <w:b/>
          <w:sz w:val="26"/>
          <w:szCs w:val="26"/>
        </w:rPr>
        <w:t>1</w:t>
      </w:r>
      <w:r w:rsidR="002D7668">
        <w:rPr>
          <w:rFonts w:ascii="標楷體" w:eastAsia="標楷體" w:hAnsi="標楷體" w:cs="細明體"/>
          <w:b/>
          <w:sz w:val="26"/>
          <w:szCs w:val="26"/>
        </w:rPr>
        <w:t>1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年</w:t>
      </w:r>
      <w:r w:rsidR="002D7668">
        <w:rPr>
          <w:rFonts w:ascii="標楷體" w:eastAsia="標楷體" w:hAnsi="標楷體" w:cs="細明體"/>
          <w:b/>
          <w:sz w:val="26"/>
          <w:szCs w:val="26"/>
        </w:rPr>
        <w:t>9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月</w:t>
      </w:r>
      <w:r w:rsidR="004C3BEE">
        <w:rPr>
          <w:rFonts w:ascii="標楷體" w:eastAsia="標楷體" w:hAnsi="標楷體" w:cs="細明體" w:hint="eastAsia"/>
          <w:b/>
          <w:sz w:val="26"/>
          <w:szCs w:val="26"/>
        </w:rPr>
        <w:t>1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日</w:t>
      </w:r>
      <w:r w:rsidR="009763E4">
        <w:rPr>
          <w:rFonts w:ascii="標楷體" w:eastAsia="標楷體" w:hAnsi="標楷體" w:cs="細明體" w:hint="eastAsia"/>
          <w:b/>
          <w:sz w:val="26"/>
          <w:szCs w:val="26"/>
        </w:rPr>
        <w:t xml:space="preserve"> </w:t>
      </w:r>
      <w:r w:rsidR="000F5EBA" w:rsidRPr="000F5EBA">
        <w:rPr>
          <w:rFonts w:ascii="標楷體" w:eastAsia="標楷體" w:hAnsi="標楷體" w:cs="細明體" w:hint="eastAsia"/>
          <w:b/>
          <w:sz w:val="26"/>
          <w:szCs w:val="26"/>
        </w:rPr>
        <w:t>臺教高(四)字第1112203879號</w:t>
      </w:r>
      <w:r w:rsidR="009763E4">
        <w:rPr>
          <w:rFonts w:ascii="標楷體" w:eastAsia="標楷體" w:hAnsi="標楷體" w:cs="細明體" w:hint="eastAsia"/>
          <w:b/>
          <w:sz w:val="26"/>
          <w:szCs w:val="26"/>
        </w:rPr>
        <w:t>函</w:t>
      </w:r>
    </w:p>
    <w:p w14:paraId="2E21BFF2" w14:textId="56B76631" w:rsidR="00D122A3" w:rsidRDefault="0003161D" w:rsidP="009E5EE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更名</w:t>
      </w:r>
      <w:r w:rsidR="00D122A3">
        <w:rPr>
          <w:rFonts w:ascii="標楷體" w:eastAsia="標楷體" w:hAnsi="標楷體" w:cs="細明體" w:hint="eastAsia"/>
        </w:rPr>
        <w:t>：</w:t>
      </w:r>
    </w:p>
    <w:p w14:paraId="694C3104" w14:textId="2C6FB3A0" w:rsidR="00523F45" w:rsidRPr="004B64EB" w:rsidRDefault="0003161D" w:rsidP="00F95310">
      <w:pPr>
        <w:pStyle w:val="a6"/>
        <w:numPr>
          <w:ilvl w:val="0"/>
          <w:numId w:val="13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 w:rsidRPr="004B64EB">
        <w:rPr>
          <w:rFonts w:ascii="標楷體" w:eastAsia="標楷體" w:hAnsi="標楷體" w:cs="細明體" w:hint="eastAsia"/>
        </w:rPr>
        <w:t>原</w:t>
      </w:r>
      <w:r w:rsidR="00975D55" w:rsidRPr="004B64EB">
        <w:rPr>
          <w:rFonts w:ascii="標楷體" w:eastAsia="標楷體" w:hAnsi="標楷體" w:cs="細明體" w:hint="eastAsia"/>
        </w:rPr>
        <w:t>「</w:t>
      </w:r>
      <w:r w:rsidR="00975D55" w:rsidRPr="004B64EB">
        <w:rPr>
          <w:rFonts w:ascii="標楷體" w:eastAsia="標楷體" w:hAnsi="標楷體" w:hint="eastAsia"/>
          <w:color w:val="000000" w:themeColor="text1"/>
          <w:sz w:val="22"/>
          <w:szCs w:val="22"/>
        </w:rPr>
        <w:t>生物醫學海量資料分析碩士學位學程」更名為</w:t>
      </w:r>
      <w:r w:rsidR="00D122A3" w:rsidRPr="004B64EB">
        <w:rPr>
          <w:rFonts w:ascii="標楷體" w:eastAsia="標楷體" w:hAnsi="標楷體" w:cs="細明體" w:hint="eastAsia"/>
        </w:rPr>
        <w:t>「</w:t>
      </w:r>
      <w:r w:rsidRPr="004B64EB">
        <w:rPr>
          <w:rFonts w:ascii="標楷體" w:eastAsia="標楷體" w:hAnsi="標楷體" w:hint="eastAsia"/>
          <w:color w:val="FF0000"/>
          <w:sz w:val="22"/>
          <w:szCs w:val="22"/>
        </w:rPr>
        <w:t>醫療暨健康產業大數據碩士學位學程</w:t>
      </w:r>
      <w:r w:rsidR="00D122A3" w:rsidRPr="004B64EB">
        <w:rPr>
          <w:rFonts w:ascii="標楷體" w:eastAsia="標楷體" w:hAnsi="標楷體" w:cs="細明體" w:hint="eastAsia"/>
        </w:rPr>
        <w:t>」</w:t>
      </w:r>
      <w:bookmarkEnd w:id="0"/>
    </w:p>
    <w:sectPr w:rsidR="00523F45" w:rsidRPr="004B64EB" w:rsidSect="003C5CEC">
      <w:pgSz w:w="16838" w:h="11906" w:orient="landscape" w:code="9"/>
      <w:pgMar w:top="1021" w:right="567" w:bottom="1021" w:left="56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F9EA" w14:textId="77777777" w:rsidR="00963799" w:rsidRDefault="00963799">
      <w:r>
        <w:separator/>
      </w:r>
    </w:p>
  </w:endnote>
  <w:endnote w:type="continuationSeparator" w:id="0">
    <w:p w14:paraId="03FC2EA6" w14:textId="77777777" w:rsidR="00963799" w:rsidRDefault="0096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微軟正黑體"/>
    <w:charset w:val="88"/>
    <w:family w:val="swiss"/>
    <w:pitch w:val="variable"/>
    <w:sig w:usb0="800002E3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02B2" w14:textId="77777777" w:rsidR="00963799" w:rsidRDefault="00963799">
      <w:r>
        <w:separator/>
      </w:r>
    </w:p>
  </w:footnote>
  <w:footnote w:type="continuationSeparator" w:id="0">
    <w:p w14:paraId="41FBC2BA" w14:textId="77777777" w:rsidR="00963799" w:rsidRDefault="0096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CB0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D40BC3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FA72159"/>
    <w:multiLevelType w:val="hybridMultilevel"/>
    <w:tmpl w:val="6AA488EA"/>
    <w:lvl w:ilvl="0" w:tplc="5B32F1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4F236B0"/>
    <w:multiLevelType w:val="hybridMultilevel"/>
    <w:tmpl w:val="6C30FA10"/>
    <w:lvl w:ilvl="0" w:tplc="5B32F194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C42343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7332619"/>
    <w:multiLevelType w:val="hybridMultilevel"/>
    <w:tmpl w:val="32D20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F0439"/>
    <w:multiLevelType w:val="hybridMultilevel"/>
    <w:tmpl w:val="5AFCEBC6"/>
    <w:lvl w:ilvl="0" w:tplc="CB4E1AB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2E204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8A31B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8EB7FD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65B107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56623D9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A817EA2"/>
    <w:multiLevelType w:val="hybridMultilevel"/>
    <w:tmpl w:val="4C500904"/>
    <w:lvl w:ilvl="0" w:tplc="EBC6B7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780E62"/>
    <w:multiLevelType w:val="hybridMultilevel"/>
    <w:tmpl w:val="1256E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1E"/>
    <w:rsid w:val="00004A5C"/>
    <w:rsid w:val="000101D7"/>
    <w:rsid w:val="00012C6B"/>
    <w:rsid w:val="00023818"/>
    <w:rsid w:val="000277E7"/>
    <w:rsid w:val="0003161D"/>
    <w:rsid w:val="00047DED"/>
    <w:rsid w:val="00054212"/>
    <w:rsid w:val="000644C6"/>
    <w:rsid w:val="000661DF"/>
    <w:rsid w:val="00067E6D"/>
    <w:rsid w:val="000961DA"/>
    <w:rsid w:val="00096681"/>
    <w:rsid w:val="000A0741"/>
    <w:rsid w:val="000A0B1D"/>
    <w:rsid w:val="000A1B8F"/>
    <w:rsid w:val="000A7939"/>
    <w:rsid w:val="000B7A88"/>
    <w:rsid w:val="000C062D"/>
    <w:rsid w:val="000D3FD2"/>
    <w:rsid w:val="000D7B6F"/>
    <w:rsid w:val="000E79AB"/>
    <w:rsid w:val="000F5EBA"/>
    <w:rsid w:val="00100220"/>
    <w:rsid w:val="001111DD"/>
    <w:rsid w:val="0013223E"/>
    <w:rsid w:val="0014638E"/>
    <w:rsid w:val="00152E52"/>
    <w:rsid w:val="001660D7"/>
    <w:rsid w:val="00166ABF"/>
    <w:rsid w:val="00170578"/>
    <w:rsid w:val="00177360"/>
    <w:rsid w:val="001928F2"/>
    <w:rsid w:val="001A6F38"/>
    <w:rsid w:val="001A71C5"/>
    <w:rsid w:val="001A7B8D"/>
    <w:rsid w:val="001B05F7"/>
    <w:rsid w:val="001C1308"/>
    <w:rsid w:val="001C46C5"/>
    <w:rsid w:val="001E1032"/>
    <w:rsid w:val="001F0899"/>
    <w:rsid w:val="001F232D"/>
    <w:rsid w:val="001F497D"/>
    <w:rsid w:val="0020417A"/>
    <w:rsid w:val="00212EE4"/>
    <w:rsid w:val="00217716"/>
    <w:rsid w:val="00222684"/>
    <w:rsid w:val="002346D3"/>
    <w:rsid w:val="002413F3"/>
    <w:rsid w:val="0024526D"/>
    <w:rsid w:val="00250FC9"/>
    <w:rsid w:val="00264453"/>
    <w:rsid w:val="00270671"/>
    <w:rsid w:val="002752BD"/>
    <w:rsid w:val="002926CE"/>
    <w:rsid w:val="00295485"/>
    <w:rsid w:val="002A1144"/>
    <w:rsid w:val="002B51E2"/>
    <w:rsid w:val="002C0C21"/>
    <w:rsid w:val="002C3D8C"/>
    <w:rsid w:val="002D4D52"/>
    <w:rsid w:val="002D7668"/>
    <w:rsid w:val="002F4518"/>
    <w:rsid w:val="0030416C"/>
    <w:rsid w:val="003237A3"/>
    <w:rsid w:val="0032649D"/>
    <w:rsid w:val="00335EF7"/>
    <w:rsid w:val="0034410E"/>
    <w:rsid w:val="00347A51"/>
    <w:rsid w:val="00354EC7"/>
    <w:rsid w:val="00361BAB"/>
    <w:rsid w:val="00364F8D"/>
    <w:rsid w:val="00365215"/>
    <w:rsid w:val="00365329"/>
    <w:rsid w:val="00375423"/>
    <w:rsid w:val="00380131"/>
    <w:rsid w:val="00383D80"/>
    <w:rsid w:val="003879BA"/>
    <w:rsid w:val="003A0329"/>
    <w:rsid w:val="003B4B5E"/>
    <w:rsid w:val="003C0F2B"/>
    <w:rsid w:val="003C1220"/>
    <w:rsid w:val="003C3967"/>
    <w:rsid w:val="003C5CEC"/>
    <w:rsid w:val="003D0997"/>
    <w:rsid w:val="003D1C4D"/>
    <w:rsid w:val="003D69BE"/>
    <w:rsid w:val="003E543B"/>
    <w:rsid w:val="003F0246"/>
    <w:rsid w:val="003F6F58"/>
    <w:rsid w:val="00403A26"/>
    <w:rsid w:val="00404B0E"/>
    <w:rsid w:val="00421D7A"/>
    <w:rsid w:val="00425DF7"/>
    <w:rsid w:val="00433C64"/>
    <w:rsid w:val="004346C2"/>
    <w:rsid w:val="00452B3C"/>
    <w:rsid w:val="00456330"/>
    <w:rsid w:val="00457724"/>
    <w:rsid w:val="004676A8"/>
    <w:rsid w:val="00483572"/>
    <w:rsid w:val="00484914"/>
    <w:rsid w:val="00496F55"/>
    <w:rsid w:val="004A1191"/>
    <w:rsid w:val="004B22E0"/>
    <w:rsid w:val="004B49E4"/>
    <w:rsid w:val="004B64EB"/>
    <w:rsid w:val="004C2015"/>
    <w:rsid w:val="004C3BEE"/>
    <w:rsid w:val="004C431A"/>
    <w:rsid w:val="004D0845"/>
    <w:rsid w:val="004D20AC"/>
    <w:rsid w:val="004D3951"/>
    <w:rsid w:val="004D6541"/>
    <w:rsid w:val="004E2B07"/>
    <w:rsid w:val="004F097F"/>
    <w:rsid w:val="004F5986"/>
    <w:rsid w:val="00523F45"/>
    <w:rsid w:val="00524856"/>
    <w:rsid w:val="00525235"/>
    <w:rsid w:val="00531797"/>
    <w:rsid w:val="00547B2A"/>
    <w:rsid w:val="00581C0A"/>
    <w:rsid w:val="005826C3"/>
    <w:rsid w:val="005938F4"/>
    <w:rsid w:val="005A180D"/>
    <w:rsid w:val="005A1E48"/>
    <w:rsid w:val="005A1F1E"/>
    <w:rsid w:val="005C099D"/>
    <w:rsid w:val="005C21E5"/>
    <w:rsid w:val="005C2EED"/>
    <w:rsid w:val="005D4513"/>
    <w:rsid w:val="005D7AC0"/>
    <w:rsid w:val="005E2B97"/>
    <w:rsid w:val="005E4C5C"/>
    <w:rsid w:val="005E54DC"/>
    <w:rsid w:val="006032F2"/>
    <w:rsid w:val="00615272"/>
    <w:rsid w:val="00616F57"/>
    <w:rsid w:val="006215B2"/>
    <w:rsid w:val="00647F30"/>
    <w:rsid w:val="0066204B"/>
    <w:rsid w:val="00667888"/>
    <w:rsid w:val="00697AC3"/>
    <w:rsid w:val="006A0E75"/>
    <w:rsid w:val="006A1A80"/>
    <w:rsid w:val="006A7F20"/>
    <w:rsid w:val="006B5263"/>
    <w:rsid w:val="006D511E"/>
    <w:rsid w:val="006F72A9"/>
    <w:rsid w:val="00702E49"/>
    <w:rsid w:val="007136B8"/>
    <w:rsid w:val="00715526"/>
    <w:rsid w:val="0073097D"/>
    <w:rsid w:val="00742DBB"/>
    <w:rsid w:val="00744803"/>
    <w:rsid w:val="007637F4"/>
    <w:rsid w:val="00763DD4"/>
    <w:rsid w:val="007804A1"/>
    <w:rsid w:val="00791984"/>
    <w:rsid w:val="007B4CFD"/>
    <w:rsid w:val="007D16ED"/>
    <w:rsid w:val="007D374D"/>
    <w:rsid w:val="007D73FB"/>
    <w:rsid w:val="007F3700"/>
    <w:rsid w:val="00804708"/>
    <w:rsid w:val="00821E2B"/>
    <w:rsid w:val="008267C0"/>
    <w:rsid w:val="00833B5E"/>
    <w:rsid w:val="0083749A"/>
    <w:rsid w:val="00842D10"/>
    <w:rsid w:val="008648E3"/>
    <w:rsid w:val="008677CC"/>
    <w:rsid w:val="00890140"/>
    <w:rsid w:val="00892E74"/>
    <w:rsid w:val="008955F9"/>
    <w:rsid w:val="008958DE"/>
    <w:rsid w:val="00896309"/>
    <w:rsid w:val="008A2FAE"/>
    <w:rsid w:val="008B1CEE"/>
    <w:rsid w:val="008E2C01"/>
    <w:rsid w:val="008F3669"/>
    <w:rsid w:val="009076BD"/>
    <w:rsid w:val="00917697"/>
    <w:rsid w:val="0093189C"/>
    <w:rsid w:val="009379E8"/>
    <w:rsid w:val="00963799"/>
    <w:rsid w:val="00974BB0"/>
    <w:rsid w:val="00975D55"/>
    <w:rsid w:val="009763E4"/>
    <w:rsid w:val="00976F25"/>
    <w:rsid w:val="00981512"/>
    <w:rsid w:val="00984E14"/>
    <w:rsid w:val="00985AE7"/>
    <w:rsid w:val="009A12DF"/>
    <w:rsid w:val="009A38E1"/>
    <w:rsid w:val="009B4055"/>
    <w:rsid w:val="009C2F8B"/>
    <w:rsid w:val="009E4C13"/>
    <w:rsid w:val="009E5EE8"/>
    <w:rsid w:val="009F6674"/>
    <w:rsid w:val="009F70E9"/>
    <w:rsid w:val="00A0039F"/>
    <w:rsid w:val="00A02F08"/>
    <w:rsid w:val="00A049FB"/>
    <w:rsid w:val="00A106DE"/>
    <w:rsid w:val="00A22AA9"/>
    <w:rsid w:val="00A31705"/>
    <w:rsid w:val="00A31BFC"/>
    <w:rsid w:val="00A31DEC"/>
    <w:rsid w:val="00A32DF6"/>
    <w:rsid w:val="00A32FBB"/>
    <w:rsid w:val="00A3478D"/>
    <w:rsid w:val="00A35FFD"/>
    <w:rsid w:val="00A3620A"/>
    <w:rsid w:val="00A41B54"/>
    <w:rsid w:val="00A425B7"/>
    <w:rsid w:val="00A44920"/>
    <w:rsid w:val="00A5152A"/>
    <w:rsid w:val="00A57056"/>
    <w:rsid w:val="00A7505F"/>
    <w:rsid w:val="00A87347"/>
    <w:rsid w:val="00A90AFF"/>
    <w:rsid w:val="00A95927"/>
    <w:rsid w:val="00AC422C"/>
    <w:rsid w:val="00AC6BD0"/>
    <w:rsid w:val="00AE4A51"/>
    <w:rsid w:val="00AF1679"/>
    <w:rsid w:val="00B07437"/>
    <w:rsid w:val="00B20055"/>
    <w:rsid w:val="00B256E1"/>
    <w:rsid w:val="00B25B52"/>
    <w:rsid w:val="00B278C8"/>
    <w:rsid w:val="00B30879"/>
    <w:rsid w:val="00B4458B"/>
    <w:rsid w:val="00B5167B"/>
    <w:rsid w:val="00B569DC"/>
    <w:rsid w:val="00B62E7E"/>
    <w:rsid w:val="00B65950"/>
    <w:rsid w:val="00B742A3"/>
    <w:rsid w:val="00B762FC"/>
    <w:rsid w:val="00B83214"/>
    <w:rsid w:val="00B960A0"/>
    <w:rsid w:val="00B96739"/>
    <w:rsid w:val="00BB2640"/>
    <w:rsid w:val="00BB5206"/>
    <w:rsid w:val="00BC4356"/>
    <w:rsid w:val="00BC5659"/>
    <w:rsid w:val="00BF381E"/>
    <w:rsid w:val="00C0202E"/>
    <w:rsid w:val="00C1458E"/>
    <w:rsid w:val="00C330E3"/>
    <w:rsid w:val="00C44E97"/>
    <w:rsid w:val="00C82101"/>
    <w:rsid w:val="00C8631B"/>
    <w:rsid w:val="00C92F26"/>
    <w:rsid w:val="00C963F2"/>
    <w:rsid w:val="00CA0DFA"/>
    <w:rsid w:val="00CA4657"/>
    <w:rsid w:val="00CB3859"/>
    <w:rsid w:val="00CB3CC2"/>
    <w:rsid w:val="00CC6A24"/>
    <w:rsid w:val="00CE341F"/>
    <w:rsid w:val="00CE7A8D"/>
    <w:rsid w:val="00D03151"/>
    <w:rsid w:val="00D07E7E"/>
    <w:rsid w:val="00D122A3"/>
    <w:rsid w:val="00D20572"/>
    <w:rsid w:val="00D20DD1"/>
    <w:rsid w:val="00D22AB1"/>
    <w:rsid w:val="00D238FA"/>
    <w:rsid w:val="00D32CB9"/>
    <w:rsid w:val="00D333EE"/>
    <w:rsid w:val="00D41F4F"/>
    <w:rsid w:val="00D54E8F"/>
    <w:rsid w:val="00D608E9"/>
    <w:rsid w:val="00D66EF7"/>
    <w:rsid w:val="00D742C7"/>
    <w:rsid w:val="00D814C7"/>
    <w:rsid w:val="00D84C54"/>
    <w:rsid w:val="00D86852"/>
    <w:rsid w:val="00D9056A"/>
    <w:rsid w:val="00D9656F"/>
    <w:rsid w:val="00DA0880"/>
    <w:rsid w:val="00DC1D65"/>
    <w:rsid w:val="00DC74DE"/>
    <w:rsid w:val="00E00D08"/>
    <w:rsid w:val="00E024EB"/>
    <w:rsid w:val="00E0416E"/>
    <w:rsid w:val="00E1166F"/>
    <w:rsid w:val="00E14FDE"/>
    <w:rsid w:val="00E166CB"/>
    <w:rsid w:val="00E16E1D"/>
    <w:rsid w:val="00E30B9E"/>
    <w:rsid w:val="00E44666"/>
    <w:rsid w:val="00E5349F"/>
    <w:rsid w:val="00E544D9"/>
    <w:rsid w:val="00E601FB"/>
    <w:rsid w:val="00E72225"/>
    <w:rsid w:val="00E73FD9"/>
    <w:rsid w:val="00E80378"/>
    <w:rsid w:val="00E87BD2"/>
    <w:rsid w:val="00E95075"/>
    <w:rsid w:val="00EA0FB6"/>
    <w:rsid w:val="00EB5017"/>
    <w:rsid w:val="00EC5E1F"/>
    <w:rsid w:val="00ED3FC4"/>
    <w:rsid w:val="00F3784C"/>
    <w:rsid w:val="00F422B6"/>
    <w:rsid w:val="00F83A07"/>
    <w:rsid w:val="00F94127"/>
    <w:rsid w:val="00F96F51"/>
    <w:rsid w:val="00FA5762"/>
    <w:rsid w:val="00FB1408"/>
    <w:rsid w:val="00FC3501"/>
    <w:rsid w:val="00FC5C35"/>
    <w:rsid w:val="00FD1512"/>
    <w:rsid w:val="00FD43F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07061"/>
  <w15:docId w15:val="{946B7AC6-D616-44F6-BBC6-A7B1C43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3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E75"/>
    <w:rPr>
      <w:rFonts w:ascii="Arial" w:hAnsi="Arial"/>
      <w:sz w:val="18"/>
      <w:szCs w:val="18"/>
    </w:rPr>
  </w:style>
  <w:style w:type="paragraph" w:styleId="a4">
    <w:name w:val="head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D16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fd0b50-5e9d-458e-a4e6-d914194fed9a">
      <Terms xmlns="http://schemas.microsoft.com/office/infopath/2007/PartnerControls"/>
    </lcf76f155ced4ddcb4097134ff3c332f>
    <TaxCatchAll xmlns="44b7d6d0-123c-4d51-926b-5209d4a015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2484DD04D83EB4BACB01B54482A6ACF" ma:contentTypeVersion="9" ma:contentTypeDescription="建立新的文件。" ma:contentTypeScope="" ma:versionID="90fe1a8c48b44cfb1204da27f5c31d80">
  <xsd:schema xmlns:xsd="http://www.w3.org/2001/XMLSchema" xmlns:xs="http://www.w3.org/2001/XMLSchema" xmlns:p="http://schemas.microsoft.com/office/2006/metadata/properties" xmlns:ns2="90fd0b50-5e9d-458e-a4e6-d914194fed9a" xmlns:ns3="44b7d6d0-123c-4d51-926b-5209d4a015bf" targetNamespace="http://schemas.microsoft.com/office/2006/metadata/properties" ma:root="true" ma:fieldsID="865848aef484ae1e66fa4ef78279e80f" ns2:_="" ns3:_="">
    <xsd:import namespace="90fd0b50-5e9d-458e-a4e6-d914194fed9a"/>
    <xsd:import namespace="44b7d6d0-123c-4d51-926b-5209d4a01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d0b50-5e9d-458e-a4e6-d914194fe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影像標籤" ma:readOnly="false" ma:fieldId="{5cf76f15-5ced-4ddc-b409-7134ff3c332f}" ma:taxonomyMulti="true" ma:sspId="88ac15c8-f052-42df-bf34-000e20975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d6d0-123c-4d51-926b-5209d4a015b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c892e0-1b11-4979-a2ef-ceb01ab4daa6}" ma:internalName="TaxCatchAll" ma:showField="CatchAllData" ma:web="44b7d6d0-123c-4d51-926b-5209d4a01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ADFD9-EB5C-4BFE-A491-AEBD6EFB348B}">
  <ds:schemaRefs>
    <ds:schemaRef ds:uri="http://schemas.microsoft.com/office/2006/metadata/properties"/>
    <ds:schemaRef ds:uri="http://schemas.microsoft.com/office/infopath/2007/PartnerControls"/>
    <ds:schemaRef ds:uri="90fd0b50-5e9d-458e-a4e6-d914194fed9a"/>
    <ds:schemaRef ds:uri="44b7d6d0-123c-4d51-926b-5209d4a015bf"/>
  </ds:schemaRefs>
</ds:datastoreItem>
</file>

<file path=customXml/itemProps2.xml><?xml version="1.0" encoding="utf-8"?>
<ds:datastoreItem xmlns:ds="http://schemas.openxmlformats.org/officeDocument/2006/customXml" ds:itemID="{5778523B-315C-4970-B0D1-EFA57EDAB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1EBBA-8657-493A-9A7A-E7C94CDC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d0b50-5e9d-458e-a4e6-d914194fed9a"/>
    <ds:schemaRef ds:uri="44b7d6d0-123c-4d51-926b-5209d4a01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1608</Words>
  <Characters>166</Characters>
  <Application>Microsoft Office Word</Application>
  <DocSecurity>0</DocSecurity>
  <Lines>1</Lines>
  <Paragraphs>3</Paragraphs>
  <ScaleCrop>false</ScaleCrop>
  <Company>FJU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輔仁大學九十五學年度各院系所一覽表</dc:title>
  <dc:subject/>
  <dc:creator>USER</dc:creator>
  <cp:keywords/>
  <dc:description/>
  <cp:lastModifiedBy>啟良 蕭</cp:lastModifiedBy>
  <cp:revision>7</cp:revision>
  <cp:lastPrinted>2008-01-08T04:08:00Z</cp:lastPrinted>
  <dcterms:created xsi:type="dcterms:W3CDTF">2023-03-13T01:50:00Z</dcterms:created>
  <dcterms:modified xsi:type="dcterms:W3CDTF">2023-03-13T02:05:00Z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0x010100C2484DD04D83EB4BACB01B54482A6ACF</vt:lpwstr>
  </property>
  <property fmtid="{D5CDD505-2E9C-101B-9397-08002B2CF9AE}" pid="3" name="MediaServiceImageTags">
    <vt:lpwstr/>
  </property>
</Properties>
</file>